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CB4A" w14:textId="1E6C177E" w:rsidR="008E6EDC" w:rsidRPr="00B31A09" w:rsidRDefault="00FA7A72" w:rsidP="00ED6321">
      <w:pPr>
        <w:tabs>
          <w:tab w:val="left" w:pos="4878"/>
        </w:tabs>
        <w:spacing w:after="0" w:line="240" w:lineRule="auto"/>
        <w:jc w:val="both"/>
        <w:rPr>
          <w:rFonts w:ascii="Calibri" w:eastAsia="Arial Unicode MS" w:hAnsi="Calibri" w:cs="Calibri"/>
          <w:b/>
          <w:color w:val="4472C4"/>
          <w:u w:val="single"/>
          <w:lang w:bidi="hi-IN"/>
        </w:rPr>
      </w:pPr>
      <w:r w:rsidRPr="00B31A09">
        <w:rPr>
          <w:rFonts w:ascii="Calibri" w:eastAsia="Arial Unicode MS" w:hAnsi="Calibri" w:cs="Calibri"/>
          <w:b/>
          <w:color w:val="4472C4"/>
          <w:u w:val="single"/>
          <w:lang w:bidi="hi-IN"/>
        </w:rPr>
        <w:t xml:space="preserve">Titolare del trattamento </w:t>
      </w:r>
    </w:p>
    <w:p w14:paraId="02972A1C" w14:textId="0A4441A0" w:rsidR="00FA7A72" w:rsidRPr="00321DEF" w:rsidRDefault="00BA6635" w:rsidP="00ED6321">
      <w:pPr>
        <w:tabs>
          <w:tab w:val="left" w:pos="4878"/>
        </w:tabs>
        <w:spacing w:after="0" w:line="240" w:lineRule="auto"/>
        <w:jc w:val="both"/>
        <w:rPr>
          <w:rFonts w:ascii="Calibri" w:hAnsi="Calibri" w:cs="Calibri"/>
        </w:rPr>
      </w:pPr>
      <w:r w:rsidRPr="00321DEF">
        <w:rPr>
          <w:rFonts w:ascii="Calibri" w:eastAsia="Calibri" w:hAnsi="Calibri" w:cs="Calibri"/>
          <w:bCs/>
        </w:rPr>
        <w:t xml:space="preserve">Il Titolare del trattamento è </w:t>
      </w:r>
      <w:r w:rsidR="00330043" w:rsidRPr="00321DEF">
        <w:rPr>
          <w:rFonts w:ascii="Calibri" w:eastAsia="Calibri" w:hAnsi="Calibri" w:cs="Calibri"/>
          <w:bCs/>
          <w:highlight w:val="yellow"/>
        </w:rPr>
        <w:t>___________</w:t>
      </w:r>
      <w:r w:rsidRPr="00321DEF">
        <w:rPr>
          <w:rFonts w:ascii="Calibri" w:eastAsia="Calibri" w:hAnsi="Calibri" w:cs="Calibri"/>
          <w:bCs/>
          <w:highlight w:val="yellow"/>
        </w:rPr>
        <w:t>,</w:t>
      </w:r>
      <w:r w:rsidRPr="00321DEF">
        <w:rPr>
          <w:rFonts w:ascii="Calibri" w:eastAsia="Calibri" w:hAnsi="Calibri" w:cs="Calibri"/>
          <w:bCs/>
        </w:rPr>
        <w:t xml:space="preserve"> con sede in </w:t>
      </w:r>
      <w:r w:rsidRPr="00321DEF">
        <w:rPr>
          <w:rFonts w:ascii="Calibri" w:eastAsia="Calibri" w:hAnsi="Calibri" w:cs="Calibri"/>
          <w:bCs/>
          <w:highlight w:val="yellow"/>
        </w:rPr>
        <w:t>______________</w:t>
      </w:r>
      <w:r w:rsidRPr="00321DEF">
        <w:rPr>
          <w:rFonts w:ascii="Calibri" w:eastAsia="Calibri" w:hAnsi="Calibri" w:cs="Calibri"/>
          <w:bCs/>
        </w:rPr>
        <w:t xml:space="preserve"> Via </w:t>
      </w:r>
      <w:r w:rsidRPr="00321DEF">
        <w:rPr>
          <w:rFonts w:ascii="Calibri" w:eastAsia="Calibri" w:hAnsi="Calibri" w:cs="Calibri"/>
          <w:bCs/>
          <w:highlight w:val="yellow"/>
        </w:rPr>
        <w:t>____________</w:t>
      </w:r>
      <w:proofErr w:type="gramStart"/>
      <w:r w:rsidRPr="00321DEF">
        <w:rPr>
          <w:rFonts w:ascii="Calibri" w:eastAsia="Calibri" w:hAnsi="Calibri" w:cs="Calibri"/>
          <w:bCs/>
        </w:rPr>
        <w:t xml:space="preserve">n  </w:t>
      </w:r>
      <w:r w:rsidRPr="00321DEF">
        <w:rPr>
          <w:rFonts w:ascii="Calibri" w:eastAsia="Calibri" w:hAnsi="Calibri" w:cs="Calibri"/>
          <w:bCs/>
          <w:highlight w:val="yellow"/>
        </w:rPr>
        <w:t>_</w:t>
      </w:r>
      <w:proofErr w:type="gramEnd"/>
      <w:r w:rsidRPr="00321DEF">
        <w:rPr>
          <w:rFonts w:ascii="Calibri" w:eastAsia="Calibri" w:hAnsi="Calibri" w:cs="Calibri"/>
          <w:bCs/>
          <w:highlight w:val="yellow"/>
        </w:rPr>
        <w:t>_________,</w:t>
      </w:r>
      <w:r w:rsidRPr="00321DEF">
        <w:rPr>
          <w:rFonts w:ascii="Calibri" w:eastAsia="Calibri" w:hAnsi="Calibri" w:cs="Calibri"/>
          <w:bCs/>
        </w:rPr>
        <w:t xml:space="preserve"> indirizzo </w:t>
      </w:r>
      <w:r w:rsidR="00CB1EAA" w:rsidRPr="00321DEF">
        <w:rPr>
          <w:rFonts w:ascii="Calibri" w:eastAsia="Calibri" w:hAnsi="Calibri" w:cs="Calibri"/>
          <w:bCs/>
        </w:rPr>
        <w:t>e-mail</w:t>
      </w:r>
      <w:r w:rsidRPr="00321DEF">
        <w:rPr>
          <w:rFonts w:ascii="Calibri" w:hAnsi="Calibri" w:cs="Calibri"/>
          <w:b/>
        </w:rPr>
        <w:t xml:space="preserve"> </w:t>
      </w:r>
      <w:r w:rsidR="00330043" w:rsidRPr="00321DEF">
        <w:rPr>
          <w:rFonts w:ascii="Calibri" w:hAnsi="Calibri" w:cs="Calibri"/>
          <w:highlight w:val="yellow"/>
        </w:rPr>
        <w:t>_______</w:t>
      </w:r>
      <w:r w:rsidRPr="00321DEF">
        <w:rPr>
          <w:rFonts w:ascii="Calibri" w:hAnsi="Calibri" w:cs="Calibri"/>
          <w:highlight w:val="yellow"/>
        </w:rPr>
        <w:t>@__________________</w:t>
      </w:r>
      <w:proofErr w:type="spellStart"/>
      <w:r w:rsidRPr="00321DEF">
        <w:rPr>
          <w:rFonts w:ascii="Calibri" w:hAnsi="Calibri" w:cs="Calibri"/>
          <w:highlight w:val="yellow"/>
        </w:rPr>
        <w:t>it</w:t>
      </w:r>
      <w:proofErr w:type="spellEnd"/>
    </w:p>
    <w:p w14:paraId="6036DE5A" w14:textId="77777777" w:rsidR="00BA6635" w:rsidRPr="00321DEF" w:rsidRDefault="00BA6635" w:rsidP="00ED6321">
      <w:pPr>
        <w:tabs>
          <w:tab w:val="left" w:pos="4878"/>
        </w:tabs>
        <w:spacing w:after="0" w:line="240" w:lineRule="auto"/>
        <w:jc w:val="both"/>
        <w:rPr>
          <w:rFonts w:ascii="Calibri" w:hAnsi="Calibri" w:cs="Calibri"/>
        </w:rPr>
      </w:pPr>
    </w:p>
    <w:p w14:paraId="2EB5E0C2" w14:textId="3AE98C24" w:rsidR="008E6EDC" w:rsidRPr="00B31A09" w:rsidRDefault="00466DDB" w:rsidP="00ED6321">
      <w:pPr>
        <w:tabs>
          <w:tab w:val="left" w:pos="4878"/>
        </w:tabs>
        <w:spacing w:after="0" w:line="240" w:lineRule="auto"/>
        <w:jc w:val="both"/>
        <w:rPr>
          <w:rFonts w:ascii="Calibri" w:eastAsia="Arial Unicode MS" w:hAnsi="Calibri" w:cs="Calibri"/>
          <w:b/>
          <w:color w:val="4472C4"/>
          <w:u w:val="single"/>
          <w:lang w:bidi="hi-IN"/>
        </w:rPr>
      </w:pPr>
      <w:bookmarkStart w:id="0" w:name="_Hlk35593017"/>
      <w:r w:rsidRPr="00B31A09">
        <w:rPr>
          <w:rFonts w:ascii="Calibri" w:eastAsia="Arial Unicode MS" w:hAnsi="Calibri" w:cs="Calibri"/>
          <w:b/>
          <w:color w:val="4472C4"/>
          <w:u w:val="single"/>
          <w:lang w:bidi="hi-IN"/>
        </w:rPr>
        <w:t>Finalità, base giuridica e</w:t>
      </w:r>
      <w:r w:rsidR="00BA6635" w:rsidRPr="00B31A09">
        <w:rPr>
          <w:rFonts w:ascii="Calibri" w:eastAsia="Arial Unicode MS" w:hAnsi="Calibri" w:cs="Calibri"/>
          <w:b/>
          <w:color w:val="4472C4"/>
          <w:u w:val="single"/>
          <w:lang w:bidi="hi-IN"/>
        </w:rPr>
        <w:t xml:space="preserve"> necessità del</w:t>
      </w:r>
      <w:r w:rsidRPr="00B31A09">
        <w:rPr>
          <w:rFonts w:ascii="Calibri" w:eastAsia="Arial Unicode MS" w:hAnsi="Calibri" w:cs="Calibri"/>
          <w:b/>
          <w:color w:val="4472C4"/>
          <w:u w:val="single"/>
          <w:lang w:bidi="hi-IN"/>
        </w:rPr>
        <w:t xml:space="preserve"> conferimento </w:t>
      </w:r>
    </w:p>
    <w:p w14:paraId="1A464D00" w14:textId="64528D13" w:rsidR="00450ADB" w:rsidRPr="00321DEF" w:rsidRDefault="005F5150" w:rsidP="00ED6321">
      <w:pPr>
        <w:tabs>
          <w:tab w:val="left" w:pos="4878"/>
        </w:tabs>
        <w:spacing w:after="0" w:line="240" w:lineRule="auto"/>
        <w:jc w:val="both"/>
        <w:rPr>
          <w:rFonts w:ascii="Calibri" w:hAnsi="Calibri" w:cs="Calibri"/>
        </w:rPr>
      </w:pPr>
      <w:r w:rsidRPr="00321DEF">
        <w:rPr>
          <w:rFonts w:ascii="Calibri" w:hAnsi="Calibri" w:cs="Calibri"/>
        </w:rPr>
        <w:t>Il Titolare del trattamento</w:t>
      </w:r>
      <w:r w:rsidR="00640D57" w:rsidRPr="00321DEF">
        <w:rPr>
          <w:rFonts w:ascii="Calibri" w:hAnsi="Calibri" w:cs="Calibri"/>
        </w:rPr>
        <w:t xml:space="preserve"> </w:t>
      </w:r>
      <w:r w:rsidR="00F600FA" w:rsidRPr="00321DEF">
        <w:rPr>
          <w:rFonts w:ascii="Calibri" w:hAnsi="Calibri" w:cs="Calibri"/>
        </w:rPr>
        <w:t xml:space="preserve">gestisce </w:t>
      </w:r>
      <w:r w:rsidR="00640D57" w:rsidRPr="00321DEF">
        <w:rPr>
          <w:rFonts w:ascii="Calibri" w:hAnsi="Calibri" w:cs="Calibri"/>
        </w:rPr>
        <w:t xml:space="preserve">i dati per la corretta e completa esecuzione dell’incarico </w:t>
      </w:r>
      <w:r w:rsidR="003E4A66" w:rsidRPr="00321DEF">
        <w:rPr>
          <w:rFonts w:ascii="Calibri" w:hAnsi="Calibri" w:cs="Calibri"/>
        </w:rPr>
        <w:t>professionale. In o</w:t>
      </w:r>
      <w:r w:rsidR="00F600FA" w:rsidRPr="00321DEF">
        <w:rPr>
          <w:rFonts w:ascii="Calibri" w:hAnsi="Calibri" w:cs="Calibri"/>
        </w:rPr>
        <w:t xml:space="preserve">gni caso il trattamento dei dati personali avviene anche </w:t>
      </w:r>
      <w:r w:rsidR="00640D57" w:rsidRPr="00321DEF">
        <w:rPr>
          <w:rFonts w:ascii="Calibri" w:hAnsi="Calibri" w:cs="Calibri"/>
        </w:rPr>
        <w:t>per l’adempimento degli obblighi di legge</w:t>
      </w:r>
      <w:r w:rsidR="00F96FA8" w:rsidRPr="00321DEF">
        <w:rPr>
          <w:rFonts w:ascii="Calibri" w:hAnsi="Calibri" w:cs="Calibri"/>
        </w:rPr>
        <w:t>,</w:t>
      </w:r>
      <w:r w:rsidR="00F600FA" w:rsidRPr="00321DEF">
        <w:rPr>
          <w:rFonts w:ascii="Calibri" w:hAnsi="Calibri" w:cs="Calibri"/>
        </w:rPr>
        <w:t xml:space="preserve"> ivi inclus</w:t>
      </w:r>
      <w:r w:rsidR="00CB1EAA" w:rsidRPr="00321DEF">
        <w:rPr>
          <w:rFonts w:ascii="Calibri" w:hAnsi="Calibri" w:cs="Calibri"/>
        </w:rPr>
        <w:t>o</w:t>
      </w:r>
      <w:r w:rsidR="00F600FA" w:rsidRPr="00321DEF">
        <w:rPr>
          <w:rFonts w:ascii="Calibri" w:hAnsi="Calibri" w:cs="Calibri"/>
        </w:rPr>
        <w:t xml:space="preserve"> il rispetto della normativa dell’antiriciclaggio, nonché</w:t>
      </w:r>
      <w:r w:rsidR="00F96FA8" w:rsidRPr="00321DEF">
        <w:rPr>
          <w:rFonts w:ascii="Calibri" w:hAnsi="Calibri" w:cs="Calibri"/>
        </w:rPr>
        <w:t xml:space="preserve"> </w:t>
      </w:r>
      <w:r w:rsidR="00640D57" w:rsidRPr="00321DEF">
        <w:rPr>
          <w:rFonts w:ascii="Calibri" w:hAnsi="Calibri" w:cs="Calibri"/>
        </w:rPr>
        <w:t>le norme civilistiche, fiscali, contabili, di gestione amministrativa, per le comunicazioni di servizio e infine per il riscontro delle richieste di informazioni inoltrate.</w:t>
      </w:r>
      <w:r w:rsidR="000A3733" w:rsidRPr="00321DEF">
        <w:rPr>
          <w:rFonts w:ascii="Calibri" w:hAnsi="Calibri" w:cs="Calibri"/>
        </w:rPr>
        <w:t xml:space="preserve"> </w:t>
      </w:r>
      <w:r w:rsidR="00A55274" w:rsidRPr="00321DEF">
        <w:rPr>
          <w:rFonts w:ascii="Calibri" w:hAnsi="Calibri" w:cs="Calibri"/>
        </w:rPr>
        <w:t xml:space="preserve">Per tali attività sono richiesti e trattati dati personali catalogati come “comuni”, compresi i dati identificativi, di contatto, </w:t>
      </w:r>
      <w:r w:rsidR="00CB1EAA" w:rsidRPr="00321DEF">
        <w:rPr>
          <w:rFonts w:ascii="Calibri" w:hAnsi="Calibri" w:cs="Calibri"/>
        </w:rPr>
        <w:t xml:space="preserve">riferimenti bancari e di pagamento. </w:t>
      </w:r>
      <w:r w:rsidR="00A55274" w:rsidRPr="00321DEF">
        <w:rPr>
          <w:rFonts w:ascii="Calibri" w:hAnsi="Calibri" w:cs="Calibri"/>
        </w:rPr>
        <w:t>Fornire i dati personali è obbligatorio e necessario per poter svolgere l’attività</w:t>
      </w:r>
      <w:r w:rsidR="00450ADB" w:rsidRPr="00321DEF">
        <w:rPr>
          <w:rFonts w:ascii="Calibri" w:hAnsi="Calibri" w:cs="Calibri"/>
        </w:rPr>
        <w:t xml:space="preserve"> di assistenza notarile</w:t>
      </w:r>
      <w:r w:rsidR="00A55274" w:rsidRPr="00321DEF">
        <w:rPr>
          <w:rFonts w:ascii="Calibri" w:hAnsi="Calibri" w:cs="Calibri"/>
        </w:rPr>
        <w:t xml:space="preserve"> richiesta</w:t>
      </w:r>
      <w:r w:rsidR="00450ADB" w:rsidRPr="00321DEF">
        <w:rPr>
          <w:rFonts w:ascii="Calibri" w:hAnsi="Calibri" w:cs="Calibri"/>
        </w:rPr>
        <w:t>.</w:t>
      </w:r>
    </w:p>
    <w:p w14:paraId="7D07FB0C" w14:textId="433566C0" w:rsidR="004358CF" w:rsidRPr="00321DEF" w:rsidRDefault="00450ADB" w:rsidP="00ED6321">
      <w:pPr>
        <w:tabs>
          <w:tab w:val="left" w:pos="4878"/>
        </w:tabs>
        <w:spacing w:after="0" w:line="240" w:lineRule="auto"/>
        <w:jc w:val="both"/>
        <w:rPr>
          <w:rFonts w:ascii="Calibri" w:eastAsia="Arial Unicode MS" w:hAnsi="Calibri" w:cs="Calibri"/>
          <w:b/>
          <w:strike/>
          <w:lang w:bidi="hi-IN"/>
        </w:rPr>
      </w:pPr>
      <w:r w:rsidRPr="00321DEF">
        <w:rPr>
          <w:rFonts w:ascii="Calibri" w:hAnsi="Calibri" w:cs="Calibri"/>
        </w:rPr>
        <w:t xml:space="preserve">In ragione di quanto sopra, </w:t>
      </w:r>
      <w:r w:rsidRPr="00321DEF">
        <w:rPr>
          <w:rFonts w:ascii="Calibri" w:hAnsi="Calibri" w:cs="Calibri"/>
          <w:b/>
          <w:bCs/>
        </w:rPr>
        <w:t>p</w:t>
      </w:r>
      <w:r w:rsidR="00640D57" w:rsidRPr="00321DEF">
        <w:rPr>
          <w:rFonts w:ascii="Calibri" w:hAnsi="Calibri" w:cs="Calibri"/>
          <w:b/>
          <w:bCs/>
        </w:rPr>
        <w:t>er tali attività NON è quindi necessario richiedere il consenso</w:t>
      </w:r>
      <w:r w:rsidR="0092034C" w:rsidRPr="00321DEF">
        <w:rPr>
          <w:rFonts w:ascii="Calibri" w:hAnsi="Calibri" w:cs="Calibri"/>
          <w:b/>
          <w:bCs/>
        </w:rPr>
        <w:t xml:space="preserve"> scritto preventivo</w:t>
      </w:r>
      <w:r w:rsidR="00640D57" w:rsidRPr="00321DEF">
        <w:rPr>
          <w:rFonts w:ascii="Calibri" w:hAnsi="Calibri" w:cs="Calibri"/>
          <w:b/>
          <w:bCs/>
        </w:rPr>
        <w:t>.</w:t>
      </w:r>
      <w:bookmarkEnd w:id="0"/>
    </w:p>
    <w:p w14:paraId="7364BC86" w14:textId="77777777" w:rsidR="0092034C" w:rsidRDefault="00640D57" w:rsidP="00ED6321">
      <w:pPr>
        <w:spacing w:after="0" w:line="240" w:lineRule="auto"/>
        <w:jc w:val="both"/>
        <w:rPr>
          <w:rFonts w:ascii="Calibri" w:hAnsi="Calibri" w:cs="Calibri"/>
        </w:rPr>
      </w:pPr>
      <w:r w:rsidRPr="00321DEF">
        <w:rPr>
          <w:rFonts w:ascii="Calibri" w:hAnsi="Calibri" w:cs="Calibri"/>
        </w:rPr>
        <w:t>Ai sensi dell’art. 6 GDPR, lett. b) e c)</w:t>
      </w:r>
      <w:r w:rsidR="00450ADB" w:rsidRPr="00321DEF">
        <w:rPr>
          <w:rFonts w:ascii="Calibri" w:hAnsi="Calibri" w:cs="Calibri"/>
        </w:rPr>
        <w:t xml:space="preserve">, infatti, </w:t>
      </w:r>
      <w:r w:rsidR="005F5150" w:rsidRPr="00321DEF">
        <w:rPr>
          <w:rFonts w:ascii="Calibri" w:hAnsi="Calibri" w:cs="Calibri"/>
        </w:rPr>
        <w:t xml:space="preserve">il Titolare del trattamento </w:t>
      </w:r>
      <w:r w:rsidRPr="00321DEF">
        <w:rPr>
          <w:rFonts w:ascii="Calibri" w:hAnsi="Calibri" w:cs="Calibri"/>
        </w:rPr>
        <w:t>informa che il trattamento</w:t>
      </w:r>
      <w:r w:rsidR="00450ADB" w:rsidRPr="00321DEF">
        <w:rPr>
          <w:rFonts w:ascii="Calibri" w:hAnsi="Calibri" w:cs="Calibri"/>
        </w:rPr>
        <w:t xml:space="preserve"> avviene in quanto</w:t>
      </w:r>
      <w:r w:rsidRPr="00321DEF">
        <w:rPr>
          <w:rFonts w:ascii="Calibri" w:hAnsi="Calibri" w:cs="Calibri"/>
        </w:rPr>
        <w:t xml:space="preserve"> necessario all’esecuzione di un contratto di cui l’interessato è parte e per l’adempimento di obblighi legali. </w:t>
      </w:r>
    </w:p>
    <w:p w14:paraId="01425653" w14:textId="7168429B" w:rsidR="00C432C3" w:rsidRPr="00321DEF" w:rsidRDefault="006D4594" w:rsidP="00601130">
      <w:pPr>
        <w:tabs>
          <w:tab w:val="left" w:pos="4878"/>
        </w:tabs>
        <w:spacing w:after="0"/>
        <w:jc w:val="both"/>
        <w:rPr>
          <w:rFonts w:ascii="Calibri" w:hAnsi="Calibri" w:cs="Calibri"/>
        </w:rPr>
      </w:pPr>
      <w:r>
        <w:rPr>
          <w:rFonts w:ascii="Calibri" w:hAnsi="Calibri" w:cs="Calibri"/>
        </w:rPr>
        <w:t>Ai sensi dell’art. 13 della L. 132/2025, l</w:t>
      </w:r>
      <w:r w:rsidR="00601130" w:rsidRPr="000A631E">
        <w:rPr>
          <w:rFonts w:ascii="Calibri" w:hAnsi="Calibri" w:cs="Calibri"/>
        </w:rPr>
        <w:t xml:space="preserve">o studio </w:t>
      </w:r>
      <w:r>
        <w:rPr>
          <w:rFonts w:ascii="Calibri" w:hAnsi="Calibri" w:cs="Calibri"/>
        </w:rPr>
        <w:t xml:space="preserve">informa che </w:t>
      </w:r>
      <w:r w:rsidR="0061439B" w:rsidRPr="0061439B">
        <w:rPr>
          <w:rFonts w:ascii="Calibri" w:hAnsi="Calibri" w:cs="Calibri"/>
        </w:rPr>
        <w:t>potrà avvalersi di tecnologie basate su intelligenza artificiale (ad esempio, strumenti di analisi testuale, ricerche assistite, sintesi documentale) esclusivamente a supporto dell’attività professionale e senza mai inserire dati personali del cliente, nel rispetto del mandato fiduciario conferito. Si garantisce il controllo attivo e competente del professionista su ogni output ottenuto, sia in sede di generazione che di controllo delle fonti, al fine di evitare qualsiasi effetto pregiudizievole. L’impiego di tali strumenti avviene in conformità al GDPR, all’AI Act e al Codice Deontologico, assicurando che ogni scelta finale derivi da valutazioni autonome e consapevoli, nel rispetto dei principi di trasparenza, riservatezza e della normativa vigente sulla protezione dei dati personali.</w:t>
      </w:r>
    </w:p>
    <w:p w14:paraId="1D3DEBB4" w14:textId="20DA3ADD" w:rsidR="00D26FB9" w:rsidRPr="0029270D" w:rsidRDefault="00B31A09" w:rsidP="0029270D">
      <w:pPr>
        <w:tabs>
          <w:tab w:val="left" w:pos="2450"/>
        </w:tabs>
        <w:spacing w:after="0" w:line="240" w:lineRule="auto"/>
        <w:jc w:val="both"/>
        <w:rPr>
          <w:rFonts w:ascii="Calibri" w:hAnsi="Calibri" w:cs="Calibri"/>
        </w:rPr>
      </w:pPr>
      <w:r>
        <w:rPr>
          <w:rFonts w:ascii="Calibri" w:hAnsi="Calibri" w:cs="Calibri"/>
        </w:rPr>
        <w:tab/>
      </w:r>
    </w:p>
    <w:p w14:paraId="1DEE48AE" w14:textId="20A3D5E4" w:rsidR="009018CF" w:rsidRPr="00B31A09" w:rsidRDefault="00BA6635" w:rsidP="00ED6321">
      <w:pPr>
        <w:spacing w:after="0" w:line="240" w:lineRule="auto"/>
        <w:jc w:val="both"/>
        <w:rPr>
          <w:rFonts w:ascii="Calibri" w:hAnsi="Calibri" w:cs="Calibri"/>
          <w:color w:val="4472C4"/>
        </w:rPr>
      </w:pPr>
      <w:bookmarkStart w:id="1" w:name="_Hlk35593240"/>
      <w:r w:rsidRPr="00B31A09">
        <w:rPr>
          <w:rFonts w:ascii="Calibri" w:eastAsia="Arial Unicode MS" w:hAnsi="Calibri" w:cs="Calibri"/>
          <w:b/>
          <w:color w:val="4472C4"/>
          <w:u w:val="single"/>
          <w:lang w:bidi="hi-IN"/>
        </w:rPr>
        <w:t xml:space="preserve">Destinatari </w:t>
      </w:r>
    </w:p>
    <w:p w14:paraId="30C33F00" w14:textId="0A682117" w:rsidR="00CB1EAA" w:rsidRPr="00321DEF" w:rsidRDefault="002F65EC" w:rsidP="00CB1EAA">
      <w:pPr>
        <w:tabs>
          <w:tab w:val="left" w:pos="4878"/>
        </w:tabs>
        <w:spacing w:after="0" w:line="240" w:lineRule="auto"/>
        <w:jc w:val="both"/>
        <w:rPr>
          <w:rFonts w:ascii="Calibri" w:hAnsi="Calibri" w:cs="Calibri"/>
        </w:rPr>
      </w:pPr>
      <w:r w:rsidRPr="00321DEF">
        <w:rPr>
          <w:rFonts w:ascii="Calibri" w:hAnsi="Calibri" w:cs="Calibri"/>
        </w:rPr>
        <w:t xml:space="preserve">I </w:t>
      </w:r>
      <w:r w:rsidR="00640D57" w:rsidRPr="00321DEF">
        <w:rPr>
          <w:rFonts w:ascii="Calibri" w:hAnsi="Calibri" w:cs="Calibri"/>
        </w:rPr>
        <w:t>dati possono essere comunicati a soggetti autorizzati</w:t>
      </w:r>
      <w:r w:rsidR="001A2AB5" w:rsidRPr="00321DEF">
        <w:rPr>
          <w:rFonts w:ascii="Calibri" w:hAnsi="Calibri" w:cs="Calibri"/>
        </w:rPr>
        <w:t xml:space="preserve"> da</w:t>
      </w:r>
      <w:r w:rsidR="007511F1" w:rsidRPr="00321DEF">
        <w:rPr>
          <w:rFonts w:ascii="Calibri" w:hAnsi="Calibri" w:cs="Calibri"/>
        </w:rPr>
        <w:t xml:space="preserve">l Titolare del trattamento o </w:t>
      </w:r>
      <w:r w:rsidR="00640D57" w:rsidRPr="00321DEF">
        <w:rPr>
          <w:rFonts w:ascii="Calibri" w:hAnsi="Calibri" w:cs="Calibri"/>
        </w:rPr>
        <w:t>a professionisti coinvolti al fine dell’esercizio del</w:t>
      </w:r>
      <w:r w:rsidR="009864D6" w:rsidRPr="00321DEF">
        <w:rPr>
          <w:rFonts w:ascii="Calibri" w:hAnsi="Calibri" w:cs="Calibri"/>
        </w:rPr>
        <w:t>l’incarico</w:t>
      </w:r>
      <w:r w:rsidR="00640D57" w:rsidRPr="00321DEF">
        <w:rPr>
          <w:rFonts w:ascii="Calibri" w:hAnsi="Calibri" w:cs="Calibri"/>
        </w:rPr>
        <w:t xml:space="preserve"> conferito.</w:t>
      </w:r>
      <w:r w:rsidR="0092034C" w:rsidRPr="00321DEF">
        <w:rPr>
          <w:rFonts w:ascii="Calibri" w:hAnsi="Calibri" w:cs="Calibri"/>
        </w:rPr>
        <w:t xml:space="preserve"> </w:t>
      </w:r>
      <w:r w:rsidR="00640D57" w:rsidRPr="00321DEF">
        <w:rPr>
          <w:rFonts w:ascii="Calibri" w:hAnsi="Calibri" w:cs="Calibri"/>
        </w:rPr>
        <w:t xml:space="preserve">Laddove previsto, i dati personali possono essere comunicati a enti pubblici rispettando gli obblighi previsti dalle leggi </w:t>
      </w:r>
      <w:r w:rsidR="00680AD4" w:rsidRPr="00321DEF">
        <w:rPr>
          <w:rFonts w:ascii="Calibri" w:hAnsi="Calibri" w:cs="Calibri"/>
        </w:rPr>
        <w:t>(ad es. normativa antiriciclaggio)</w:t>
      </w:r>
      <w:r w:rsidR="00CB1EAA" w:rsidRPr="00321DEF">
        <w:rPr>
          <w:rFonts w:ascii="Calibri" w:hAnsi="Calibri" w:cs="Calibri"/>
        </w:rPr>
        <w:t>; a enti, professionisti, società od altre strutture da noi incaricate dei trattamenti connessi all'adempimento degli obblighi amministrativi, contabili e gestionali legati all'ordinario svolgimento della nostra attività economica, anche per finalità di recupero credito; a banche, istituti finanziari o altri soggetti ai quali il trasferimento dei suddetti dati risulti necessario allo svolgimento della nostra attività in relazione all'assolvimento</w:t>
      </w:r>
      <w:r w:rsidR="00BC59C9" w:rsidRPr="00321DEF">
        <w:rPr>
          <w:rFonts w:ascii="Calibri" w:hAnsi="Calibri" w:cs="Calibri"/>
        </w:rPr>
        <w:t xml:space="preserve"> </w:t>
      </w:r>
      <w:r w:rsidR="00CB1EAA" w:rsidRPr="00321DEF">
        <w:rPr>
          <w:rFonts w:ascii="Calibri" w:hAnsi="Calibri" w:cs="Calibri"/>
        </w:rPr>
        <w:t>delle obbligazioni contrattual</w:t>
      </w:r>
      <w:r w:rsidR="00BC59C9" w:rsidRPr="00321DEF">
        <w:rPr>
          <w:rFonts w:ascii="Calibri" w:hAnsi="Calibri" w:cs="Calibri"/>
        </w:rPr>
        <w:t>i</w:t>
      </w:r>
      <w:r w:rsidR="00CB1EAA" w:rsidRPr="00321DEF">
        <w:rPr>
          <w:rFonts w:ascii="Calibri" w:hAnsi="Calibri" w:cs="Calibri"/>
        </w:rPr>
        <w:t>.</w:t>
      </w:r>
    </w:p>
    <w:p w14:paraId="76BB4ACD" w14:textId="4D54A4A3" w:rsidR="0092034C" w:rsidRPr="00321DEF" w:rsidRDefault="0079097F" w:rsidP="00ED6321">
      <w:pPr>
        <w:tabs>
          <w:tab w:val="left" w:pos="4878"/>
        </w:tabs>
        <w:spacing w:after="0" w:line="240" w:lineRule="auto"/>
        <w:jc w:val="both"/>
        <w:rPr>
          <w:rFonts w:ascii="Calibri" w:hAnsi="Calibri" w:cs="Calibri"/>
        </w:rPr>
      </w:pPr>
      <w:r w:rsidRPr="00321DEF">
        <w:rPr>
          <w:rFonts w:ascii="Calibri" w:hAnsi="Calibri" w:cs="Calibri"/>
        </w:rPr>
        <w:t>I dati n</w:t>
      </w:r>
      <w:r w:rsidR="00640D57" w:rsidRPr="00321DEF">
        <w:rPr>
          <w:rFonts w:ascii="Calibri" w:hAnsi="Calibri" w:cs="Calibri"/>
        </w:rPr>
        <w:t>on saranno mai diffusi.</w:t>
      </w:r>
    </w:p>
    <w:p w14:paraId="1054D7D2" w14:textId="0A318A58" w:rsidR="00583C0C" w:rsidRPr="00321DEF" w:rsidRDefault="00640D57" w:rsidP="00ED6321">
      <w:pPr>
        <w:tabs>
          <w:tab w:val="left" w:pos="4878"/>
        </w:tabs>
        <w:spacing w:after="0" w:line="240" w:lineRule="auto"/>
        <w:jc w:val="both"/>
        <w:rPr>
          <w:rFonts w:ascii="Calibri" w:hAnsi="Calibri" w:cs="Calibri"/>
        </w:rPr>
      </w:pPr>
      <w:r w:rsidRPr="00321DEF">
        <w:rPr>
          <w:rFonts w:ascii="Calibri" w:hAnsi="Calibri" w:cs="Calibri"/>
        </w:rPr>
        <w:t xml:space="preserve">Molti trattamenti sono informatizzati e in alcuni casi è possibile che i dati personali siano comunicati alle aziende o a professionisti che svolgono determinate attività per conto </w:t>
      </w:r>
      <w:r w:rsidR="007511F1" w:rsidRPr="00321DEF">
        <w:rPr>
          <w:rFonts w:ascii="Calibri" w:hAnsi="Calibri" w:cs="Calibri"/>
        </w:rPr>
        <w:t>del Titolare del trattamento</w:t>
      </w:r>
      <w:r w:rsidRPr="00321DEF">
        <w:rPr>
          <w:rFonts w:ascii="Calibri" w:hAnsi="Calibri" w:cs="Calibri"/>
        </w:rPr>
        <w:t xml:space="preserve">, comunque nominate Responsabili </w:t>
      </w:r>
      <w:r w:rsidR="00D21432" w:rsidRPr="00321DEF">
        <w:rPr>
          <w:rFonts w:ascii="Calibri" w:hAnsi="Calibri" w:cs="Calibri"/>
        </w:rPr>
        <w:t>del trattamento</w:t>
      </w:r>
      <w:r w:rsidRPr="00321DEF">
        <w:rPr>
          <w:rFonts w:ascii="Calibri" w:hAnsi="Calibri" w:cs="Calibri"/>
        </w:rPr>
        <w:t xml:space="preserve"> e istruite a trattare i dati in massima sicurezza.</w:t>
      </w:r>
    </w:p>
    <w:p w14:paraId="1542EAD1" w14:textId="77777777" w:rsidR="002F65EC" w:rsidRPr="00321DEF" w:rsidRDefault="002F65EC" w:rsidP="00ED6321">
      <w:pPr>
        <w:tabs>
          <w:tab w:val="left" w:pos="4878"/>
        </w:tabs>
        <w:spacing w:after="0" w:line="240" w:lineRule="auto"/>
        <w:jc w:val="both"/>
        <w:rPr>
          <w:rFonts w:ascii="Calibri" w:eastAsia="Arial Unicode MS" w:hAnsi="Calibri" w:cs="Calibri"/>
          <w:b/>
          <w:color w:val="FFC000"/>
          <w:lang w:bidi="hi-IN"/>
        </w:rPr>
      </w:pPr>
    </w:p>
    <w:bookmarkEnd w:id="1"/>
    <w:p w14:paraId="0E0C6A63" w14:textId="0A072FD9" w:rsidR="004B769C" w:rsidRPr="00B31A09" w:rsidRDefault="00BA6635" w:rsidP="00ED6321">
      <w:pPr>
        <w:spacing w:after="0" w:line="240" w:lineRule="auto"/>
        <w:jc w:val="both"/>
        <w:rPr>
          <w:rFonts w:ascii="Calibri" w:eastAsia="Arial Unicode MS" w:hAnsi="Calibri" w:cs="Calibri"/>
          <w:b/>
          <w:color w:val="4472C4"/>
          <w:lang w:bidi="hi-IN"/>
        </w:rPr>
      </w:pPr>
      <w:r w:rsidRPr="00B31A09">
        <w:rPr>
          <w:rFonts w:ascii="Calibri" w:eastAsia="Arial Unicode MS" w:hAnsi="Calibri" w:cs="Calibri"/>
          <w:b/>
          <w:color w:val="4472C4"/>
          <w:u w:val="single"/>
          <w:lang w:bidi="hi-IN"/>
        </w:rPr>
        <w:t>Modalità di trattamento</w:t>
      </w:r>
    </w:p>
    <w:p w14:paraId="314B1392" w14:textId="6C0D0FC4" w:rsidR="00ED6321" w:rsidRPr="00321DEF" w:rsidRDefault="00640D57" w:rsidP="00ED6321">
      <w:pPr>
        <w:tabs>
          <w:tab w:val="left" w:pos="4878"/>
        </w:tabs>
        <w:spacing w:after="0" w:line="240" w:lineRule="auto"/>
        <w:jc w:val="both"/>
        <w:rPr>
          <w:rFonts w:ascii="Calibri" w:eastAsia="Arial Unicode MS" w:hAnsi="Calibri" w:cs="Calibri"/>
          <w:bCs/>
          <w:noProof/>
          <w:color w:val="00000A"/>
          <w:lang w:bidi="hi-IN"/>
        </w:rPr>
      </w:pPr>
      <w:r w:rsidRPr="00321DEF">
        <w:rPr>
          <w:rFonts w:ascii="Calibri" w:eastAsia="Arial Unicode MS" w:hAnsi="Calibri" w:cs="Calibri"/>
          <w:bCs/>
          <w:noProof/>
          <w:color w:val="00000A"/>
          <w:lang w:bidi="hi-IN"/>
        </w:rPr>
        <w:t>I dati personali saranno trattati da</w:t>
      </w:r>
      <w:r w:rsidR="007511F1" w:rsidRPr="00321DEF">
        <w:rPr>
          <w:rFonts w:ascii="Calibri" w:eastAsia="Arial Unicode MS" w:hAnsi="Calibri" w:cs="Calibri"/>
          <w:bCs/>
          <w:noProof/>
          <w:color w:val="00000A"/>
          <w:lang w:bidi="hi-IN"/>
        </w:rPr>
        <w:t>l</w:t>
      </w:r>
      <w:r w:rsidR="007511F1" w:rsidRPr="00321DEF">
        <w:rPr>
          <w:rFonts w:ascii="Calibri" w:hAnsi="Calibri" w:cs="Calibri"/>
        </w:rPr>
        <w:t xml:space="preserve"> Titolare del trattamento</w:t>
      </w:r>
      <w:r w:rsidR="00AC1631" w:rsidRPr="00321DEF">
        <w:rPr>
          <w:rFonts w:ascii="Calibri" w:hAnsi="Calibri" w:cs="Calibri"/>
        </w:rPr>
        <w:t xml:space="preserve"> </w:t>
      </w:r>
      <w:r w:rsidRPr="00321DEF">
        <w:rPr>
          <w:rFonts w:ascii="Calibri" w:eastAsia="Arial Unicode MS" w:hAnsi="Calibri" w:cs="Calibri"/>
          <w:bCs/>
          <w:noProof/>
          <w:color w:val="00000A"/>
          <w:lang w:bidi="hi-IN"/>
        </w:rPr>
        <w:t xml:space="preserve">tramite l’utilizzo di sistemi analogici e digitali. I dati sono trattati presso la sede legale e operativa </w:t>
      </w:r>
      <w:r w:rsidR="007511F1" w:rsidRPr="00321DEF">
        <w:rPr>
          <w:rFonts w:ascii="Calibri" w:hAnsi="Calibri" w:cs="Calibri"/>
        </w:rPr>
        <w:t xml:space="preserve">del Titolare del trattamento </w:t>
      </w:r>
      <w:r w:rsidRPr="00321DEF">
        <w:rPr>
          <w:rFonts w:ascii="Calibri" w:eastAsia="Arial Unicode MS" w:hAnsi="Calibri" w:cs="Calibri"/>
          <w:bCs/>
          <w:noProof/>
          <w:color w:val="00000A"/>
          <w:lang w:bidi="hi-IN"/>
        </w:rPr>
        <w:t xml:space="preserve">e in ogni altro luogo in cui il </w:t>
      </w:r>
      <w:r w:rsidR="009461AA" w:rsidRPr="00321DEF">
        <w:rPr>
          <w:rFonts w:ascii="Calibri" w:eastAsia="Arial Unicode MS" w:hAnsi="Calibri" w:cs="Calibri"/>
          <w:bCs/>
          <w:noProof/>
          <w:color w:val="00000A"/>
          <w:lang w:bidi="hi-IN"/>
        </w:rPr>
        <w:t>T</w:t>
      </w:r>
      <w:r w:rsidRPr="00321DEF">
        <w:rPr>
          <w:rFonts w:ascii="Calibri" w:eastAsia="Arial Unicode MS" w:hAnsi="Calibri" w:cs="Calibri"/>
          <w:bCs/>
          <w:noProof/>
          <w:color w:val="00000A"/>
          <w:lang w:bidi="hi-IN"/>
        </w:rPr>
        <w:t>itolare svolgerà la sua attività per conto del cliente.</w:t>
      </w:r>
    </w:p>
    <w:p w14:paraId="257F148C" w14:textId="4A12EC7E" w:rsidR="00640D57" w:rsidRPr="00321DEF" w:rsidRDefault="00640D57" w:rsidP="00ED6321">
      <w:pPr>
        <w:tabs>
          <w:tab w:val="left" w:pos="4878"/>
        </w:tabs>
        <w:spacing w:after="0" w:line="240" w:lineRule="auto"/>
        <w:jc w:val="both"/>
        <w:rPr>
          <w:rFonts w:ascii="Calibri" w:eastAsia="Arial Unicode MS" w:hAnsi="Calibri" w:cs="Calibri"/>
          <w:bCs/>
          <w:noProof/>
          <w:color w:val="00000A"/>
          <w:lang w:bidi="hi-IN"/>
        </w:rPr>
      </w:pPr>
      <w:r w:rsidRPr="00321DEF">
        <w:rPr>
          <w:rFonts w:ascii="Calibri" w:eastAsia="Arial Unicode MS" w:hAnsi="Calibri" w:cs="Calibri"/>
          <w:bCs/>
          <w:noProof/>
          <w:color w:val="00000A"/>
          <w:lang w:bidi="hi-IN"/>
        </w:rPr>
        <w:t>Soltanto il personale autorizzato</w:t>
      </w:r>
      <w:r w:rsidR="00AC1631" w:rsidRPr="00321DEF">
        <w:rPr>
          <w:rFonts w:ascii="Calibri" w:eastAsia="Arial Unicode MS" w:hAnsi="Calibri" w:cs="Calibri"/>
          <w:bCs/>
          <w:noProof/>
          <w:color w:val="00000A"/>
          <w:lang w:bidi="hi-IN"/>
        </w:rPr>
        <w:t xml:space="preserve"> da</w:t>
      </w:r>
      <w:r w:rsidR="007511F1" w:rsidRPr="00321DEF">
        <w:rPr>
          <w:rFonts w:ascii="Calibri" w:eastAsia="Arial Unicode MS" w:hAnsi="Calibri" w:cs="Calibri"/>
          <w:bCs/>
          <w:noProof/>
          <w:color w:val="00000A"/>
          <w:lang w:bidi="hi-IN"/>
        </w:rPr>
        <w:t xml:space="preserve">l </w:t>
      </w:r>
      <w:r w:rsidR="007511F1" w:rsidRPr="00321DEF">
        <w:rPr>
          <w:rFonts w:ascii="Calibri" w:hAnsi="Calibri" w:cs="Calibri"/>
        </w:rPr>
        <w:t>Titolare del trattamento</w:t>
      </w:r>
      <w:r w:rsidRPr="00321DEF">
        <w:rPr>
          <w:rFonts w:ascii="Calibri" w:eastAsia="Arial Unicode MS" w:hAnsi="Calibri" w:cs="Calibri"/>
          <w:bCs/>
          <w:noProof/>
          <w:color w:val="00000A"/>
          <w:lang w:bidi="hi-IN"/>
        </w:rPr>
        <w:t xml:space="preserve">, o in accordo con il cliente, potrà accedere ai dati per effettuare specifiche attività. </w:t>
      </w:r>
      <w:r w:rsidR="00E75593" w:rsidRPr="00321DEF">
        <w:rPr>
          <w:rFonts w:ascii="Calibri" w:hAnsi="Calibri" w:cs="Calibri"/>
        </w:rPr>
        <w:t xml:space="preserve">Il Titolare del trattamento </w:t>
      </w:r>
      <w:r w:rsidRPr="00321DEF">
        <w:rPr>
          <w:rFonts w:ascii="Calibri" w:eastAsia="Arial Unicode MS" w:hAnsi="Calibri" w:cs="Calibri"/>
          <w:bCs/>
          <w:noProof/>
          <w:color w:val="00000A"/>
          <w:lang w:bidi="hi-IN"/>
        </w:rPr>
        <w:t xml:space="preserve">adotta tutte le misure tecniche e organizzative utili ad evitare problemi di accesso non autorizzato, divulgazione, modifica o distruzione. Si precisa, inoltre, che non </w:t>
      </w:r>
      <w:r w:rsidR="0036405D" w:rsidRPr="00321DEF">
        <w:rPr>
          <w:rFonts w:ascii="Calibri" w:eastAsia="Arial Unicode MS" w:hAnsi="Calibri" w:cs="Calibri"/>
          <w:bCs/>
          <w:noProof/>
          <w:color w:val="00000A"/>
          <w:lang w:bidi="hi-IN"/>
        </w:rPr>
        <w:t xml:space="preserve">sono </w:t>
      </w:r>
      <w:r w:rsidRPr="00321DEF">
        <w:rPr>
          <w:rFonts w:ascii="Calibri" w:eastAsia="Arial Unicode MS" w:hAnsi="Calibri" w:cs="Calibri"/>
          <w:bCs/>
          <w:noProof/>
          <w:color w:val="00000A"/>
          <w:lang w:bidi="hi-IN"/>
        </w:rPr>
        <w:t>utilizz</w:t>
      </w:r>
      <w:r w:rsidR="0036405D" w:rsidRPr="00321DEF">
        <w:rPr>
          <w:rFonts w:ascii="Calibri" w:eastAsia="Arial Unicode MS" w:hAnsi="Calibri" w:cs="Calibri"/>
          <w:bCs/>
          <w:noProof/>
          <w:color w:val="00000A"/>
          <w:lang w:bidi="hi-IN"/>
        </w:rPr>
        <w:t>ati,</w:t>
      </w:r>
      <w:r w:rsidRPr="00321DEF">
        <w:rPr>
          <w:rFonts w:ascii="Calibri" w:eastAsia="Arial Unicode MS" w:hAnsi="Calibri" w:cs="Calibri"/>
          <w:bCs/>
          <w:noProof/>
          <w:color w:val="00000A"/>
          <w:lang w:bidi="hi-IN"/>
        </w:rPr>
        <w:t xml:space="preserve"> all’interno dell’organizzazione</w:t>
      </w:r>
      <w:r w:rsidR="0036405D" w:rsidRPr="00321DEF">
        <w:rPr>
          <w:rFonts w:ascii="Calibri" w:eastAsia="Arial Unicode MS" w:hAnsi="Calibri" w:cs="Calibri"/>
          <w:bCs/>
          <w:noProof/>
          <w:color w:val="00000A"/>
          <w:lang w:bidi="hi-IN"/>
        </w:rPr>
        <w:t>,</w:t>
      </w:r>
      <w:r w:rsidRPr="00321DEF">
        <w:rPr>
          <w:rFonts w:ascii="Calibri" w:eastAsia="Arial Unicode MS" w:hAnsi="Calibri" w:cs="Calibri"/>
          <w:bCs/>
          <w:noProof/>
          <w:color w:val="00000A"/>
          <w:lang w:bidi="hi-IN"/>
        </w:rPr>
        <w:t xml:space="preserve"> process</w:t>
      </w:r>
      <w:r w:rsidR="0036405D" w:rsidRPr="00321DEF">
        <w:rPr>
          <w:rFonts w:ascii="Calibri" w:eastAsia="Arial Unicode MS" w:hAnsi="Calibri" w:cs="Calibri"/>
          <w:bCs/>
          <w:noProof/>
          <w:color w:val="00000A"/>
          <w:lang w:bidi="hi-IN"/>
        </w:rPr>
        <w:t>i</w:t>
      </w:r>
      <w:r w:rsidRPr="00321DEF">
        <w:rPr>
          <w:rFonts w:ascii="Calibri" w:eastAsia="Arial Unicode MS" w:hAnsi="Calibri" w:cs="Calibri"/>
          <w:bCs/>
          <w:noProof/>
          <w:color w:val="00000A"/>
          <w:lang w:bidi="hi-IN"/>
        </w:rPr>
        <w:t xml:space="preserve"> decisional</w:t>
      </w:r>
      <w:r w:rsidR="0036405D" w:rsidRPr="00321DEF">
        <w:rPr>
          <w:rFonts w:ascii="Calibri" w:eastAsia="Arial Unicode MS" w:hAnsi="Calibri" w:cs="Calibri"/>
          <w:bCs/>
          <w:noProof/>
          <w:color w:val="00000A"/>
          <w:lang w:bidi="hi-IN"/>
        </w:rPr>
        <w:t>i</w:t>
      </w:r>
      <w:r w:rsidRPr="00321DEF">
        <w:rPr>
          <w:rFonts w:ascii="Calibri" w:eastAsia="Arial Unicode MS" w:hAnsi="Calibri" w:cs="Calibri"/>
          <w:bCs/>
          <w:noProof/>
          <w:color w:val="00000A"/>
          <w:lang w:bidi="hi-IN"/>
        </w:rPr>
        <w:t xml:space="preserve"> automatizzat</w:t>
      </w:r>
      <w:r w:rsidR="0036405D" w:rsidRPr="00321DEF">
        <w:rPr>
          <w:rFonts w:ascii="Calibri" w:eastAsia="Arial Unicode MS" w:hAnsi="Calibri" w:cs="Calibri"/>
          <w:bCs/>
          <w:noProof/>
          <w:color w:val="00000A"/>
          <w:lang w:bidi="hi-IN"/>
        </w:rPr>
        <w:t>i</w:t>
      </w:r>
      <w:r w:rsidRPr="00321DEF">
        <w:rPr>
          <w:rFonts w:ascii="Calibri" w:eastAsia="Arial Unicode MS" w:hAnsi="Calibri" w:cs="Calibri"/>
          <w:bCs/>
          <w:noProof/>
          <w:color w:val="00000A"/>
          <w:lang w:bidi="hi-IN"/>
        </w:rPr>
        <w:t xml:space="preserve">, </w:t>
      </w:r>
      <w:r w:rsidR="0036405D" w:rsidRPr="00321DEF">
        <w:rPr>
          <w:rFonts w:ascii="Calibri" w:eastAsia="Arial Unicode MS" w:hAnsi="Calibri" w:cs="Calibri"/>
          <w:bCs/>
          <w:noProof/>
          <w:color w:val="00000A"/>
          <w:lang w:bidi="hi-IN"/>
        </w:rPr>
        <w:t>come per es.</w:t>
      </w:r>
      <w:r w:rsidRPr="00321DEF">
        <w:rPr>
          <w:rFonts w:ascii="Calibri" w:eastAsia="Arial Unicode MS" w:hAnsi="Calibri" w:cs="Calibri"/>
          <w:bCs/>
          <w:noProof/>
          <w:color w:val="00000A"/>
          <w:lang w:bidi="hi-IN"/>
        </w:rPr>
        <w:t xml:space="preserve"> la profilazione, in grado di produrre effetti giuridici che riguardino e/o che incidano significativamente sul cliente.</w:t>
      </w:r>
    </w:p>
    <w:p w14:paraId="61770C80" w14:textId="174416C1" w:rsidR="00AC2CE1" w:rsidRPr="00321DEF" w:rsidRDefault="00AC2CE1" w:rsidP="00ED6321">
      <w:pPr>
        <w:tabs>
          <w:tab w:val="left" w:pos="4878"/>
        </w:tabs>
        <w:spacing w:after="0" w:line="240" w:lineRule="auto"/>
        <w:jc w:val="both"/>
        <w:rPr>
          <w:rFonts w:ascii="Calibri" w:eastAsia="Arial Unicode MS" w:hAnsi="Calibri" w:cs="Calibri"/>
          <w:bCs/>
          <w:color w:val="00000A"/>
          <w:lang w:bidi="hi-IN"/>
        </w:rPr>
      </w:pPr>
    </w:p>
    <w:p w14:paraId="438F7142" w14:textId="610E39FA" w:rsidR="00E66DE1" w:rsidRPr="00B31A09" w:rsidRDefault="00E66DE1" w:rsidP="00ED6321">
      <w:pPr>
        <w:spacing w:after="0" w:line="240" w:lineRule="auto"/>
        <w:jc w:val="both"/>
        <w:rPr>
          <w:rFonts w:ascii="Calibri" w:eastAsia="Calibri" w:hAnsi="Calibri" w:cs="Calibri"/>
          <w:b/>
          <w:bCs/>
          <w:color w:val="4472C4"/>
          <w:u w:val="single"/>
        </w:rPr>
      </w:pPr>
      <w:r w:rsidRPr="00B31A09">
        <w:rPr>
          <w:rFonts w:ascii="Calibri" w:eastAsia="Calibri" w:hAnsi="Calibri" w:cs="Calibri"/>
          <w:b/>
          <w:bCs/>
          <w:color w:val="4472C4"/>
          <w:u w:val="single"/>
        </w:rPr>
        <w:t>Trasferimento dati verso paesi terzi</w:t>
      </w:r>
    </w:p>
    <w:p w14:paraId="467FA6E6" w14:textId="77777777" w:rsidR="008F5CC9" w:rsidRDefault="00640D57" w:rsidP="00ED6321">
      <w:pPr>
        <w:spacing w:after="0" w:line="240" w:lineRule="auto"/>
        <w:jc w:val="both"/>
        <w:rPr>
          <w:rFonts w:ascii="Calibri" w:eastAsia="Arial Unicode MS" w:hAnsi="Calibri" w:cs="Calibri"/>
          <w:bCs/>
          <w:noProof/>
          <w:color w:val="00000A"/>
          <w:lang w:bidi="hi-IN"/>
        </w:rPr>
      </w:pPr>
      <w:r w:rsidRPr="00321DEF">
        <w:rPr>
          <w:rFonts w:ascii="Calibri" w:eastAsia="Arial Unicode MS" w:hAnsi="Calibri" w:cs="Calibri"/>
          <w:bCs/>
          <w:noProof/>
          <w:color w:val="00000A"/>
          <w:lang w:bidi="hi-IN"/>
        </w:rPr>
        <w:t xml:space="preserve">I dati dei clienti non vengono trasferiti in Paesi terzi non appartenenti all’Unione Europea o con normative di protezione dei dati personali non allineate al </w:t>
      </w:r>
      <w:r w:rsidR="0036405D" w:rsidRPr="00321DEF">
        <w:rPr>
          <w:rFonts w:ascii="Calibri" w:eastAsia="Arial Unicode MS" w:hAnsi="Calibri" w:cs="Calibri"/>
          <w:bCs/>
          <w:noProof/>
          <w:color w:val="00000A"/>
          <w:lang w:bidi="hi-IN"/>
        </w:rPr>
        <w:t>GDPR</w:t>
      </w:r>
      <w:r w:rsidRPr="00321DEF">
        <w:rPr>
          <w:rFonts w:ascii="Calibri" w:eastAsia="Arial Unicode MS" w:hAnsi="Calibri" w:cs="Calibri"/>
          <w:bCs/>
          <w:noProof/>
          <w:color w:val="00000A"/>
          <w:lang w:bidi="hi-IN"/>
        </w:rPr>
        <w:t xml:space="preserve">. Si precisa inoltre che i dati dei clienti non saranno oggetto di alcuna </w:t>
      </w:r>
      <w:r w:rsidRPr="00321DEF">
        <w:rPr>
          <w:rFonts w:ascii="Calibri" w:eastAsia="Arial Unicode MS" w:hAnsi="Calibri" w:cs="Calibri"/>
          <w:bCs/>
          <w:noProof/>
          <w:color w:val="00000A"/>
          <w:lang w:bidi="hi-IN"/>
        </w:rPr>
        <w:lastRenderedPageBreak/>
        <w:t>diffusione da parte d</w:t>
      </w:r>
      <w:r w:rsidR="007511F1" w:rsidRPr="00321DEF">
        <w:rPr>
          <w:rFonts w:ascii="Calibri" w:eastAsia="Arial Unicode MS" w:hAnsi="Calibri" w:cs="Calibri"/>
          <w:bCs/>
          <w:noProof/>
          <w:color w:val="00000A"/>
          <w:lang w:bidi="hi-IN"/>
        </w:rPr>
        <w:t xml:space="preserve">el </w:t>
      </w:r>
      <w:r w:rsidR="007511F1" w:rsidRPr="00321DEF">
        <w:rPr>
          <w:rFonts w:ascii="Calibri" w:hAnsi="Calibri" w:cs="Calibri"/>
        </w:rPr>
        <w:t>Titolare del trattamento</w:t>
      </w:r>
      <w:r w:rsidRPr="00321DEF">
        <w:rPr>
          <w:rFonts w:ascii="Calibri" w:eastAsia="Arial Unicode MS" w:hAnsi="Calibri" w:cs="Calibri"/>
          <w:bCs/>
          <w:noProof/>
          <w:color w:val="00000A"/>
          <w:lang w:bidi="hi-IN"/>
        </w:rPr>
        <w:t>, né a terzi non autorizzati né per finalità diverse rispetto a quelle riportate nella presente informativa.</w:t>
      </w:r>
    </w:p>
    <w:p w14:paraId="707355E2" w14:textId="77777777" w:rsidR="008F5CC9" w:rsidRDefault="008F5CC9" w:rsidP="00ED6321">
      <w:pPr>
        <w:spacing w:after="0" w:line="240" w:lineRule="auto"/>
        <w:jc w:val="both"/>
        <w:rPr>
          <w:rFonts w:ascii="Calibri" w:eastAsia="Arial Unicode MS" w:hAnsi="Calibri" w:cs="Calibri"/>
          <w:bCs/>
          <w:noProof/>
          <w:color w:val="00000A"/>
          <w:lang w:bidi="hi-IN"/>
        </w:rPr>
      </w:pPr>
    </w:p>
    <w:p w14:paraId="607C6CF4" w14:textId="2A328DB6" w:rsidR="00E85570" w:rsidRPr="00B31A09" w:rsidRDefault="00C30C26" w:rsidP="00ED6321">
      <w:pPr>
        <w:spacing w:after="0" w:line="240" w:lineRule="auto"/>
        <w:jc w:val="both"/>
        <w:rPr>
          <w:rFonts w:ascii="Calibri" w:eastAsia="Arial Unicode MS" w:hAnsi="Calibri" w:cs="Calibri"/>
          <w:b/>
          <w:strike/>
          <w:color w:val="4472C4"/>
          <w:lang w:bidi="hi-IN"/>
        </w:rPr>
      </w:pPr>
      <w:r w:rsidRPr="00B31A09">
        <w:rPr>
          <w:rFonts w:ascii="Calibri" w:eastAsia="Arial Unicode MS" w:hAnsi="Calibri" w:cs="Calibri"/>
          <w:b/>
          <w:color w:val="4472C4"/>
          <w:u w:val="single"/>
          <w:lang w:bidi="hi-IN"/>
        </w:rPr>
        <w:t>Periodo di conservazione</w:t>
      </w:r>
    </w:p>
    <w:p w14:paraId="5F3CE273" w14:textId="3513324D" w:rsidR="00ED6321" w:rsidRPr="00321DEF" w:rsidRDefault="00640D57" w:rsidP="00ED6321">
      <w:pPr>
        <w:tabs>
          <w:tab w:val="left" w:pos="4878"/>
        </w:tabs>
        <w:spacing w:after="0" w:line="240" w:lineRule="auto"/>
        <w:jc w:val="both"/>
        <w:rPr>
          <w:rFonts w:ascii="Calibri" w:eastAsia="Arial Unicode MS" w:hAnsi="Calibri" w:cs="Calibri"/>
          <w:bCs/>
          <w:lang w:bidi="hi-IN"/>
        </w:rPr>
      </w:pPr>
      <w:r w:rsidRPr="00321DEF">
        <w:rPr>
          <w:rFonts w:ascii="Calibri" w:eastAsia="Arial Unicode MS" w:hAnsi="Calibri" w:cs="Calibri"/>
          <w:bCs/>
          <w:color w:val="00000A"/>
          <w:lang w:bidi="hi-IN"/>
        </w:rPr>
        <w:t xml:space="preserve">Le norme nazionali sulla conservazione prevedono che i dati personali </w:t>
      </w:r>
      <w:r w:rsidR="00FA211E" w:rsidRPr="00321DEF">
        <w:rPr>
          <w:rFonts w:ascii="Calibri" w:eastAsia="Arial Unicode MS" w:hAnsi="Calibri" w:cs="Calibri"/>
          <w:bCs/>
          <w:color w:val="00000A"/>
          <w:lang w:bidi="hi-IN"/>
        </w:rPr>
        <w:t xml:space="preserve">dei clienti </w:t>
      </w:r>
      <w:r w:rsidRPr="00321DEF">
        <w:rPr>
          <w:rFonts w:ascii="Calibri" w:eastAsia="Arial Unicode MS" w:hAnsi="Calibri" w:cs="Calibri"/>
          <w:bCs/>
          <w:color w:val="00000A"/>
          <w:lang w:bidi="hi-IN"/>
        </w:rPr>
        <w:t xml:space="preserve">continuino ad essere memorizzati per tutto il tempo necessario al perseguimento delle finalità sopra riportate e per il tempo necessario alla corretta gestione </w:t>
      </w:r>
      <w:r w:rsidRPr="00321DEF">
        <w:rPr>
          <w:rFonts w:ascii="Calibri" w:eastAsia="Arial Unicode MS" w:hAnsi="Calibri" w:cs="Calibri"/>
          <w:bCs/>
          <w:lang w:bidi="hi-IN"/>
        </w:rPr>
        <w:t>del</w:t>
      </w:r>
      <w:r w:rsidR="009864D6" w:rsidRPr="00321DEF">
        <w:rPr>
          <w:rFonts w:ascii="Calibri" w:eastAsia="Arial Unicode MS" w:hAnsi="Calibri" w:cs="Calibri"/>
          <w:bCs/>
          <w:lang w:bidi="hi-IN"/>
        </w:rPr>
        <w:t>l’incarico</w:t>
      </w:r>
      <w:r w:rsidR="00610549" w:rsidRPr="00321DEF">
        <w:rPr>
          <w:rFonts w:ascii="Calibri" w:eastAsia="Arial Unicode MS" w:hAnsi="Calibri" w:cs="Calibri"/>
          <w:bCs/>
          <w:lang w:bidi="hi-IN"/>
        </w:rPr>
        <w:t>, nonché per il rispetto degli obblighi contrattuali e legali</w:t>
      </w:r>
      <w:r w:rsidR="00156075" w:rsidRPr="00321DEF">
        <w:rPr>
          <w:rFonts w:ascii="Calibri" w:eastAsia="Arial Unicode MS" w:hAnsi="Calibri" w:cs="Calibri"/>
          <w:bCs/>
          <w:lang w:bidi="hi-IN"/>
        </w:rPr>
        <w:t xml:space="preserve">. </w:t>
      </w:r>
    </w:p>
    <w:p w14:paraId="32D2387D" w14:textId="74114B02" w:rsidR="00640D57" w:rsidRPr="00321DEF" w:rsidRDefault="00ED6321" w:rsidP="00ED6321">
      <w:pPr>
        <w:tabs>
          <w:tab w:val="left" w:pos="4878"/>
        </w:tabs>
        <w:spacing w:after="0" w:line="240" w:lineRule="auto"/>
        <w:jc w:val="both"/>
        <w:rPr>
          <w:rFonts w:ascii="Calibri" w:eastAsia="Arial Unicode MS" w:hAnsi="Calibri" w:cs="Calibri"/>
          <w:bCs/>
          <w:lang w:bidi="hi-IN"/>
        </w:rPr>
      </w:pPr>
      <w:r w:rsidRPr="00321DEF">
        <w:rPr>
          <w:rFonts w:ascii="Calibri" w:eastAsia="Arial Unicode MS" w:hAnsi="Calibri" w:cs="Calibri"/>
          <w:bCs/>
          <w:color w:val="00000A"/>
          <w:lang w:bidi="hi-IN"/>
        </w:rPr>
        <w:t xml:space="preserve">In ogni caso </w:t>
      </w:r>
      <w:r w:rsidR="00640D57" w:rsidRPr="00321DEF">
        <w:rPr>
          <w:rFonts w:ascii="Calibri" w:eastAsia="Arial Unicode MS" w:hAnsi="Calibri" w:cs="Calibri"/>
          <w:bCs/>
          <w:color w:val="00000A"/>
          <w:lang w:bidi="hi-IN"/>
        </w:rPr>
        <w:t>sa</w:t>
      </w:r>
      <w:r w:rsidR="00640D57" w:rsidRPr="00321DEF">
        <w:rPr>
          <w:rFonts w:ascii="Calibri" w:eastAsia="Arial Unicode MS" w:hAnsi="Calibri" w:cs="Calibri"/>
          <w:bCs/>
          <w:color w:val="00000A"/>
          <w:lang w:val="it" w:bidi="hi-IN"/>
        </w:rPr>
        <w:t xml:space="preserve">ranno conservati </w:t>
      </w:r>
      <w:r w:rsidR="00CB3FC2" w:rsidRPr="00321DEF">
        <w:rPr>
          <w:rFonts w:ascii="Calibri" w:eastAsia="Calibri" w:hAnsi="Calibri" w:cs="Calibri"/>
          <w:bCs/>
        </w:rPr>
        <w:t>secondo quanto previsto dalla legge e</w:t>
      </w:r>
      <w:r w:rsidR="004D5D23" w:rsidRPr="00321DEF">
        <w:rPr>
          <w:rFonts w:ascii="Calibri" w:eastAsia="Calibri" w:hAnsi="Calibri" w:cs="Calibri"/>
          <w:bCs/>
        </w:rPr>
        <w:t>,</w:t>
      </w:r>
      <w:r w:rsidR="00CB3FC2" w:rsidRPr="00321DEF">
        <w:rPr>
          <w:rFonts w:ascii="Calibri" w:eastAsia="Calibri" w:hAnsi="Calibri" w:cs="Calibri"/>
          <w:bCs/>
        </w:rPr>
        <w:t xml:space="preserve"> in particolare</w:t>
      </w:r>
      <w:r w:rsidR="004D5D23" w:rsidRPr="00321DEF">
        <w:rPr>
          <w:rFonts w:ascii="Calibri" w:eastAsia="Calibri" w:hAnsi="Calibri" w:cs="Calibri"/>
          <w:bCs/>
        </w:rPr>
        <w:t>,</w:t>
      </w:r>
      <w:r w:rsidR="00CB3FC2" w:rsidRPr="00321DEF">
        <w:rPr>
          <w:rFonts w:ascii="Calibri" w:eastAsia="Calibri" w:hAnsi="Calibri" w:cs="Calibri"/>
          <w:bCs/>
        </w:rPr>
        <w:t xml:space="preserve"> 10 anni dalla cessazione dell’incarico</w:t>
      </w:r>
      <w:r w:rsidR="00CB1EAA" w:rsidRPr="00321DEF">
        <w:rPr>
          <w:rFonts w:ascii="Calibri" w:eastAsia="Calibri" w:hAnsi="Calibri" w:cs="Calibri"/>
          <w:bCs/>
        </w:rPr>
        <w:t>.</w:t>
      </w:r>
      <w:r w:rsidR="00CB3FC2" w:rsidRPr="00321DEF">
        <w:rPr>
          <w:rFonts w:ascii="Calibri" w:eastAsia="Calibri" w:hAnsi="Calibri" w:cs="Calibri"/>
          <w:bCs/>
        </w:rPr>
        <w:t xml:space="preserve"> </w:t>
      </w:r>
      <w:r w:rsidR="00640D57" w:rsidRPr="00321DEF">
        <w:rPr>
          <w:rFonts w:ascii="Calibri" w:eastAsia="Arial Unicode MS" w:hAnsi="Calibri" w:cs="Calibri"/>
          <w:bCs/>
          <w:lang w:bidi="hi-IN"/>
        </w:rPr>
        <w:t>Al termine del periodo previsto, i dati verranno distrutti, riconsegnati o trattati garantendo il rispetto del principio di minimizzazione, a tutela dei diritti e libertà de</w:t>
      </w:r>
      <w:r w:rsidR="00640D57" w:rsidRPr="00321DEF">
        <w:rPr>
          <w:rFonts w:ascii="Calibri" w:eastAsia="Arial Unicode MS" w:hAnsi="Calibri" w:cs="Calibri"/>
          <w:bCs/>
          <w:color w:val="00000A"/>
          <w:lang w:bidi="hi-IN"/>
        </w:rPr>
        <w:t xml:space="preserve">ll’interessato e custodendoli </w:t>
      </w:r>
      <w:r w:rsidR="00640D57" w:rsidRPr="00321DEF">
        <w:rPr>
          <w:rFonts w:ascii="Calibri" w:eastAsia="Arial Unicode MS" w:hAnsi="Calibri" w:cs="Calibri"/>
          <w:bCs/>
          <w:lang w:bidi="hi-IN"/>
        </w:rPr>
        <w:t>sempre con misure di sicurezza tecniche e organizzative adeguate.</w:t>
      </w:r>
    </w:p>
    <w:p w14:paraId="0E928B33" w14:textId="77777777" w:rsidR="00ED6321" w:rsidRPr="00321DEF" w:rsidRDefault="00ED6321" w:rsidP="00ED6321">
      <w:pPr>
        <w:tabs>
          <w:tab w:val="left" w:pos="4878"/>
        </w:tabs>
        <w:spacing w:after="0" w:line="240" w:lineRule="auto"/>
        <w:jc w:val="both"/>
        <w:rPr>
          <w:rFonts w:ascii="Calibri" w:eastAsia="Arial Unicode MS" w:hAnsi="Calibri" w:cs="Calibri"/>
          <w:bCs/>
          <w:lang w:bidi="hi-IN"/>
        </w:rPr>
      </w:pPr>
    </w:p>
    <w:p w14:paraId="5BAC7CD8" w14:textId="21FD5D86" w:rsidR="00640D57" w:rsidRPr="00B31A09" w:rsidRDefault="00F352E5" w:rsidP="00ED6321">
      <w:pPr>
        <w:spacing w:after="0" w:line="240" w:lineRule="auto"/>
        <w:jc w:val="both"/>
        <w:rPr>
          <w:rFonts w:ascii="Calibri" w:eastAsia="Arial Unicode MS" w:hAnsi="Calibri" w:cs="Calibri"/>
          <w:b/>
          <w:color w:val="4472C4"/>
          <w:lang w:bidi="hi-IN"/>
        </w:rPr>
      </w:pPr>
      <w:r w:rsidRPr="00B31A09">
        <w:rPr>
          <w:rFonts w:ascii="Calibri" w:eastAsia="Arial Unicode MS" w:hAnsi="Calibri" w:cs="Calibri"/>
          <w:b/>
          <w:color w:val="4472C4"/>
          <w:u w:val="single"/>
          <w:lang w:bidi="hi-IN"/>
        </w:rPr>
        <w:t>Diritti degli interessati</w:t>
      </w:r>
    </w:p>
    <w:p w14:paraId="4017B053" w14:textId="3942D1F5" w:rsidR="00E64512" w:rsidRDefault="00E64512" w:rsidP="00ED6321">
      <w:pPr>
        <w:tabs>
          <w:tab w:val="left" w:pos="4878"/>
        </w:tabs>
        <w:spacing w:after="0" w:line="240" w:lineRule="auto"/>
        <w:jc w:val="both"/>
        <w:rPr>
          <w:rFonts w:ascii="Calibri" w:eastAsia="Arial Unicode MS" w:hAnsi="Calibri" w:cs="Calibri"/>
          <w:bCs/>
          <w:lang w:bidi="hi-IN"/>
        </w:rPr>
      </w:pPr>
      <w:r w:rsidRPr="00321DEF">
        <w:rPr>
          <w:rFonts w:ascii="Calibri" w:eastAsia="Arial Unicode MS" w:hAnsi="Calibri" w:cs="Calibri"/>
          <w:bCs/>
          <w:lang w:bidi="hi-IN"/>
        </w:rPr>
        <w:t>L'interessato</w:t>
      </w:r>
      <w:r w:rsidR="00ED6321" w:rsidRPr="00321DEF">
        <w:rPr>
          <w:rFonts w:ascii="Calibri" w:eastAsia="Arial Unicode MS" w:hAnsi="Calibri" w:cs="Calibri"/>
          <w:bCs/>
          <w:lang w:bidi="hi-IN"/>
        </w:rPr>
        <w:t xml:space="preserve">, nel rispetto della disciplina del rilascio delle copie degli atti notarili, </w:t>
      </w:r>
      <w:r w:rsidRPr="00321DEF">
        <w:rPr>
          <w:rFonts w:ascii="Calibri" w:eastAsia="Arial Unicode MS" w:hAnsi="Calibri" w:cs="Calibri"/>
          <w:bCs/>
          <w:lang w:bidi="hi-IN"/>
        </w:rPr>
        <w:t>ha diritto di chiedere al Titola</w:t>
      </w:r>
      <w:r w:rsidR="00F352E5" w:rsidRPr="00321DEF">
        <w:rPr>
          <w:rFonts w:ascii="Calibri" w:eastAsia="Arial Unicode MS" w:hAnsi="Calibri" w:cs="Calibri"/>
          <w:bCs/>
          <w:lang w:bidi="hi-IN"/>
        </w:rPr>
        <w:t>r</w:t>
      </w:r>
      <w:r w:rsidRPr="00321DEF">
        <w:rPr>
          <w:rFonts w:ascii="Calibri" w:eastAsia="Arial Unicode MS" w:hAnsi="Calibri" w:cs="Calibri"/>
          <w:bCs/>
          <w:lang w:bidi="hi-IN"/>
        </w:rPr>
        <w:t>e del trattamento l’esercizio di cui agli artt. 15 e ss. GDPR, tra cui l'</w:t>
      </w:r>
      <w:r w:rsidRPr="001D6502">
        <w:rPr>
          <w:rFonts w:ascii="Calibri" w:eastAsia="Arial Unicode MS" w:hAnsi="Calibri" w:cs="Calibri"/>
          <w:b/>
          <w:color w:val="4472C4"/>
          <w:lang w:bidi="hi-IN"/>
        </w:rPr>
        <w:t>accesso ai dati personali</w:t>
      </w:r>
      <w:r w:rsidRPr="00321DEF">
        <w:rPr>
          <w:rFonts w:ascii="Calibri" w:eastAsia="Arial Unicode MS" w:hAnsi="Calibri" w:cs="Calibri"/>
          <w:bCs/>
          <w:lang w:bidi="hi-IN"/>
        </w:rPr>
        <w:t xml:space="preserve">, la </w:t>
      </w:r>
      <w:r w:rsidRPr="001D6502">
        <w:rPr>
          <w:rFonts w:ascii="Calibri" w:eastAsia="Arial Unicode MS" w:hAnsi="Calibri" w:cs="Calibri"/>
          <w:b/>
          <w:color w:val="4472C4"/>
          <w:lang w:bidi="hi-IN"/>
        </w:rPr>
        <w:t>rettifica</w:t>
      </w:r>
      <w:r w:rsidRPr="00321DEF">
        <w:rPr>
          <w:rFonts w:ascii="Calibri" w:eastAsia="Arial Unicode MS" w:hAnsi="Calibri" w:cs="Calibri"/>
          <w:bCs/>
          <w:lang w:bidi="hi-IN"/>
        </w:rPr>
        <w:t xml:space="preserve">, la </w:t>
      </w:r>
      <w:r w:rsidRPr="001D6502">
        <w:rPr>
          <w:rFonts w:ascii="Calibri" w:eastAsia="Arial Unicode MS" w:hAnsi="Calibri" w:cs="Calibri"/>
          <w:b/>
          <w:color w:val="4472C4"/>
          <w:lang w:bidi="hi-IN"/>
        </w:rPr>
        <w:t>cancellazion</w:t>
      </w:r>
      <w:r w:rsidRPr="00652C05">
        <w:rPr>
          <w:rFonts w:ascii="Calibri" w:eastAsia="Arial Unicode MS" w:hAnsi="Calibri" w:cs="Calibri"/>
          <w:b/>
          <w:color w:val="4472C4"/>
          <w:lang w:bidi="hi-IN"/>
        </w:rPr>
        <w:t>e</w:t>
      </w:r>
      <w:r w:rsidRPr="00321DEF">
        <w:rPr>
          <w:rFonts w:ascii="Calibri" w:eastAsia="Arial Unicode MS" w:hAnsi="Calibri" w:cs="Calibri"/>
          <w:bCs/>
          <w:lang w:bidi="hi-IN"/>
        </w:rPr>
        <w:t xml:space="preserve"> degli stessi o la </w:t>
      </w:r>
      <w:r w:rsidRPr="001D6502">
        <w:rPr>
          <w:rFonts w:ascii="Calibri" w:eastAsia="Arial Unicode MS" w:hAnsi="Calibri" w:cs="Calibri"/>
          <w:b/>
          <w:color w:val="4472C4"/>
          <w:lang w:bidi="hi-IN"/>
        </w:rPr>
        <w:t>limitazione dei trattamenti</w:t>
      </w:r>
      <w:r w:rsidRPr="001D6502">
        <w:rPr>
          <w:rFonts w:ascii="Calibri" w:eastAsia="Arial Unicode MS" w:hAnsi="Calibri" w:cs="Calibri"/>
          <w:bCs/>
          <w:color w:val="4472C4"/>
          <w:lang w:bidi="hi-IN"/>
        </w:rPr>
        <w:t xml:space="preserve"> </w:t>
      </w:r>
      <w:r w:rsidRPr="00321DEF">
        <w:rPr>
          <w:rFonts w:ascii="Calibri" w:eastAsia="Arial Unicode MS" w:hAnsi="Calibri" w:cs="Calibri"/>
          <w:bCs/>
          <w:lang w:bidi="hi-IN"/>
        </w:rPr>
        <w:t xml:space="preserve">che lo riguardano o di opporsi al loro trattamento, oltre al diritto alla </w:t>
      </w:r>
      <w:r w:rsidRPr="001D6502">
        <w:rPr>
          <w:rFonts w:ascii="Calibri" w:eastAsia="Arial Unicode MS" w:hAnsi="Calibri" w:cs="Calibri"/>
          <w:b/>
          <w:color w:val="4472C4"/>
          <w:lang w:bidi="hi-IN"/>
        </w:rPr>
        <w:t>portabilità</w:t>
      </w:r>
      <w:r w:rsidRPr="00321DEF">
        <w:rPr>
          <w:rFonts w:ascii="Calibri" w:eastAsia="Arial Unicode MS" w:hAnsi="Calibri" w:cs="Calibri"/>
          <w:bCs/>
          <w:lang w:bidi="hi-IN"/>
        </w:rPr>
        <w:t xml:space="preserve"> dei dati e, pertanto, in qualsiasi momento può richiedere una copia digitale degli stessi o il trasferimento automatico ad altri titolari del trattamento. L'eventuale istanza verrà valutata ed eventualmente accolta nei termini di legge, avuto riguardo ai limiti previsti dagli artt. 23 GDPR, 2-undecies e 2-duodecies Codice Privacy</w:t>
      </w:r>
      <w:r w:rsidR="00D27954" w:rsidRPr="00321DEF">
        <w:rPr>
          <w:rFonts w:ascii="Calibri" w:eastAsia="Arial Unicode MS" w:hAnsi="Calibri" w:cs="Calibri"/>
          <w:bCs/>
          <w:lang w:bidi="hi-IN"/>
        </w:rPr>
        <w:t xml:space="preserve">, </w:t>
      </w:r>
      <w:r w:rsidR="00085693" w:rsidRPr="00321DEF">
        <w:rPr>
          <w:rFonts w:ascii="Calibri" w:eastAsia="Arial Unicode MS" w:hAnsi="Calibri" w:cs="Calibri"/>
          <w:bCs/>
          <w:lang w:bidi="hi-IN"/>
        </w:rPr>
        <w:t xml:space="preserve">nonché </w:t>
      </w:r>
      <w:r w:rsidR="008309BC" w:rsidRPr="00321DEF">
        <w:rPr>
          <w:rFonts w:ascii="Calibri" w:eastAsia="Arial Unicode MS" w:hAnsi="Calibri" w:cs="Calibri"/>
          <w:bCs/>
          <w:lang w:bidi="hi-IN"/>
        </w:rPr>
        <w:t xml:space="preserve">ai limiti previsti normativamente dalla disciplina di settore, per cui </w:t>
      </w:r>
      <w:r w:rsidR="00D27954" w:rsidRPr="00321DEF">
        <w:rPr>
          <w:rFonts w:ascii="Calibri" w:eastAsia="Arial Unicode MS" w:hAnsi="Calibri" w:cs="Calibri"/>
          <w:bCs/>
          <w:lang w:bidi="hi-IN"/>
        </w:rPr>
        <w:t xml:space="preserve">tutti i dati confluiti negli atti notarili non possono essere </w:t>
      </w:r>
      <w:r w:rsidR="00D85427" w:rsidRPr="00321DEF">
        <w:rPr>
          <w:rFonts w:ascii="Calibri" w:eastAsia="Arial Unicode MS" w:hAnsi="Calibri" w:cs="Calibri"/>
          <w:bCs/>
          <w:lang w:bidi="hi-IN"/>
        </w:rPr>
        <w:t xml:space="preserve">sottoposti a revoca o a </w:t>
      </w:r>
      <w:r w:rsidR="00D27954" w:rsidRPr="00321DEF">
        <w:rPr>
          <w:rFonts w:ascii="Calibri" w:eastAsia="Arial Unicode MS" w:hAnsi="Calibri" w:cs="Calibri"/>
          <w:bCs/>
          <w:lang w:bidi="hi-IN"/>
        </w:rPr>
        <w:t>cancella</w:t>
      </w:r>
      <w:r w:rsidR="00D85427" w:rsidRPr="00321DEF">
        <w:rPr>
          <w:rFonts w:ascii="Calibri" w:eastAsia="Arial Unicode MS" w:hAnsi="Calibri" w:cs="Calibri"/>
          <w:bCs/>
          <w:lang w:bidi="hi-IN"/>
        </w:rPr>
        <w:t>zione</w:t>
      </w:r>
      <w:r w:rsidRPr="00321DEF">
        <w:rPr>
          <w:rFonts w:ascii="Calibri" w:eastAsia="Arial Unicode MS" w:hAnsi="Calibri" w:cs="Calibri"/>
          <w:bCs/>
          <w:lang w:bidi="hi-IN"/>
        </w:rPr>
        <w:t xml:space="preserve">. Resta fermo il diritto per l'interessato di </w:t>
      </w:r>
      <w:r w:rsidRPr="001D6502">
        <w:rPr>
          <w:rFonts w:ascii="Calibri" w:eastAsia="Arial Unicode MS" w:hAnsi="Calibri" w:cs="Calibri"/>
          <w:b/>
          <w:color w:val="4472C4"/>
          <w:lang w:bidi="hi-IN"/>
        </w:rPr>
        <w:t>proporre reclamo</w:t>
      </w:r>
      <w:r w:rsidRPr="001D6502">
        <w:rPr>
          <w:rFonts w:ascii="Calibri" w:eastAsia="Arial Unicode MS" w:hAnsi="Calibri" w:cs="Calibri"/>
          <w:bCs/>
          <w:color w:val="4472C4"/>
          <w:lang w:bidi="hi-IN"/>
        </w:rPr>
        <w:t xml:space="preserve"> </w:t>
      </w:r>
      <w:r w:rsidRPr="00321DEF">
        <w:rPr>
          <w:rFonts w:ascii="Calibri" w:eastAsia="Arial Unicode MS" w:hAnsi="Calibri" w:cs="Calibri"/>
          <w:bCs/>
          <w:lang w:bidi="hi-IN"/>
        </w:rPr>
        <w:t>innanzi all'Autorità Garante per la Protezione dei Dati Personali</w:t>
      </w:r>
      <w:r w:rsidR="0079097F" w:rsidRPr="00321DEF">
        <w:rPr>
          <w:rFonts w:ascii="Calibri" w:eastAsia="Arial Unicode MS" w:hAnsi="Calibri" w:cs="Calibri"/>
          <w:bCs/>
          <w:lang w:bidi="hi-IN"/>
        </w:rPr>
        <w:t xml:space="preserve"> (www.garanteprivacy.it)</w:t>
      </w:r>
      <w:r w:rsidRPr="00321DEF">
        <w:rPr>
          <w:rFonts w:ascii="Calibri" w:eastAsia="Arial Unicode MS" w:hAnsi="Calibri" w:cs="Calibri"/>
          <w:bCs/>
          <w:lang w:bidi="hi-IN"/>
        </w:rPr>
        <w:t xml:space="preserve">. Per esercitare tali diritti o per avere informazioni sul loro contenuto, è sufficiente inviare una richiesta via e-mail all’indirizzo indicato. </w:t>
      </w:r>
    </w:p>
    <w:p w14:paraId="3892F8C5" w14:textId="77777777" w:rsidR="003A73DE" w:rsidRDefault="003A73DE" w:rsidP="00ED6321">
      <w:pPr>
        <w:tabs>
          <w:tab w:val="left" w:pos="4878"/>
        </w:tabs>
        <w:spacing w:after="0" w:line="240" w:lineRule="auto"/>
        <w:jc w:val="both"/>
        <w:rPr>
          <w:rFonts w:ascii="Calibri" w:eastAsia="Arial Unicode MS" w:hAnsi="Calibri" w:cs="Calibri"/>
          <w:bCs/>
          <w:lang w:bidi="hi-IN"/>
        </w:rPr>
      </w:pPr>
    </w:p>
    <w:p w14:paraId="4135FD3C" w14:textId="77777777" w:rsidR="003A73DE" w:rsidRPr="00E64512" w:rsidRDefault="003A73DE" w:rsidP="003A73DE">
      <w:pPr>
        <w:tabs>
          <w:tab w:val="left" w:pos="3606"/>
        </w:tabs>
        <w:rPr>
          <w:rFonts w:ascii="Roboto" w:eastAsia="Arial Unicode MS" w:hAnsi="Roboto"/>
          <w:sz w:val="20"/>
          <w:szCs w:val="20"/>
          <w:lang w:bidi="hi-IN"/>
        </w:rPr>
      </w:pPr>
      <w:r w:rsidRPr="00E64512">
        <w:rPr>
          <w:rFonts w:ascii="Roboto" w:eastAsia="Arial Unicode MS" w:hAnsi="Roboto"/>
          <w:sz w:val="20"/>
          <w:szCs w:val="20"/>
          <w:lang w:bidi="hi-IN"/>
        </w:rPr>
        <w:t>________ / ___________</w:t>
      </w:r>
    </w:p>
    <w:p w14:paraId="4F40C98D" w14:textId="0D9FB2DD" w:rsidR="003A73DE" w:rsidRPr="00AC0FA2" w:rsidRDefault="003A73DE" w:rsidP="003A73DE">
      <w:pPr>
        <w:tabs>
          <w:tab w:val="left" w:pos="3606"/>
        </w:tabs>
        <w:jc w:val="center"/>
        <w:rPr>
          <w:rFonts w:ascii="Calibri" w:eastAsia="Arial Unicode MS" w:hAnsi="Calibri" w:cs="Calibri"/>
          <w:bCs/>
          <w:noProof/>
          <w:color w:val="00000A"/>
          <w:lang w:bidi="hi-IN"/>
        </w:rPr>
      </w:pPr>
      <w:r>
        <w:rPr>
          <w:rFonts w:ascii="Roboto" w:eastAsia="Arial Unicode MS" w:hAnsi="Roboto"/>
          <w:sz w:val="20"/>
          <w:szCs w:val="20"/>
          <w:lang w:bidi="hi-IN"/>
        </w:rPr>
        <w:tab/>
      </w:r>
      <w:r>
        <w:rPr>
          <w:rFonts w:ascii="Roboto" w:eastAsia="Arial Unicode MS" w:hAnsi="Roboto"/>
          <w:sz w:val="20"/>
          <w:szCs w:val="20"/>
          <w:lang w:bidi="hi-IN"/>
        </w:rPr>
        <w:tab/>
      </w:r>
      <w:r>
        <w:rPr>
          <w:rFonts w:ascii="Roboto" w:eastAsia="Arial Unicode MS" w:hAnsi="Roboto"/>
          <w:sz w:val="20"/>
          <w:szCs w:val="20"/>
          <w:lang w:bidi="hi-IN"/>
        </w:rPr>
        <w:tab/>
      </w:r>
      <w:r>
        <w:rPr>
          <w:rFonts w:ascii="Roboto" w:eastAsia="Arial Unicode MS" w:hAnsi="Roboto"/>
          <w:sz w:val="20"/>
          <w:szCs w:val="20"/>
          <w:lang w:bidi="hi-IN"/>
        </w:rPr>
        <w:tab/>
      </w:r>
      <w:r>
        <w:rPr>
          <w:rFonts w:ascii="Roboto" w:eastAsia="Arial Unicode MS" w:hAnsi="Roboto"/>
          <w:sz w:val="20"/>
          <w:szCs w:val="20"/>
          <w:lang w:bidi="hi-IN"/>
        </w:rPr>
        <w:tab/>
      </w:r>
      <w:r>
        <w:rPr>
          <w:rFonts w:ascii="Roboto" w:eastAsia="Arial Unicode MS" w:hAnsi="Roboto"/>
          <w:sz w:val="20"/>
          <w:szCs w:val="20"/>
          <w:lang w:bidi="hi-IN"/>
        </w:rPr>
        <w:tab/>
      </w:r>
      <w:r w:rsidRPr="00AC0FA2">
        <w:rPr>
          <w:rFonts w:ascii="Calibri" w:eastAsia="Arial Unicode MS" w:hAnsi="Calibri" w:cs="Calibri"/>
          <w:bCs/>
          <w:noProof/>
          <w:color w:val="00000A"/>
          <w:lang w:bidi="hi-IN"/>
        </w:rPr>
        <w:t>Per presa visione</w:t>
      </w:r>
      <w:r>
        <w:rPr>
          <w:rFonts w:ascii="Calibri" w:eastAsia="Arial Unicode MS" w:hAnsi="Calibri" w:cs="Calibri"/>
          <w:bCs/>
          <w:noProof/>
          <w:color w:val="00000A"/>
          <w:lang w:bidi="hi-IN"/>
        </w:rPr>
        <w:t xml:space="preserve"> e accettazione</w:t>
      </w:r>
    </w:p>
    <w:p w14:paraId="03810F80" w14:textId="77777777" w:rsidR="003A73DE" w:rsidRPr="00AC0FA2" w:rsidRDefault="003A73DE" w:rsidP="003A73DE">
      <w:pPr>
        <w:tabs>
          <w:tab w:val="left" w:pos="3606"/>
        </w:tabs>
        <w:jc w:val="center"/>
        <w:rPr>
          <w:rFonts w:eastAsia="Arial Unicode MS" w:cstheme="minorHAnsi"/>
          <w:bCs/>
          <w:noProof/>
          <w:color w:val="00000A"/>
          <w:lang w:bidi="hi-IN"/>
        </w:rPr>
      </w:pPr>
    </w:p>
    <w:p w14:paraId="093C5CD9" w14:textId="77777777" w:rsidR="003A73DE" w:rsidRPr="00AC0FA2" w:rsidRDefault="003A73DE" w:rsidP="003A73DE">
      <w:pPr>
        <w:tabs>
          <w:tab w:val="left" w:pos="3606"/>
        </w:tabs>
        <w:jc w:val="right"/>
        <w:rPr>
          <w:rFonts w:eastAsia="Arial Unicode MS" w:cstheme="minorHAnsi"/>
          <w:sz w:val="20"/>
          <w:szCs w:val="20"/>
          <w:lang w:bidi="hi-IN"/>
        </w:rPr>
      </w:pPr>
      <w:r w:rsidRPr="00AC0FA2">
        <w:rPr>
          <w:rFonts w:eastAsia="Arial Unicode MS" w:cstheme="minorHAnsi"/>
          <w:sz w:val="20"/>
          <w:szCs w:val="20"/>
          <w:lang w:bidi="hi-IN"/>
        </w:rPr>
        <w:t>___________________________</w:t>
      </w:r>
    </w:p>
    <w:p w14:paraId="350CA580" w14:textId="77777777" w:rsidR="003A73DE" w:rsidRPr="00321DEF" w:rsidRDefault="003A73DE" w:rsidP="00ED6321">
      <w:pPr>
        <w:tabs>
          <w:tab w:val="left" w:pos="4878"/>
        </w:tabs>
        <w:spacing w:after="0" w:line="240" w:lineRule="auto"/>
        <w:jc w:val="both"/>
        <w:rPr>
          <w:rFonts w:ascii="Calibri" w:eastAsia="Arial Unicode MS" w:hAnsi="Calibri" w:cs="Calibri"/>
          <w:bCs/>
          <w:lang w:bidi="hi-IN"/>
        </w:rPr>
      </w:pPr>
    </w:p>
    <w:p w14:paraId="052DE3A7" w14:textId="60F3742E" w:rsidR="00060147" w:rsidRPr="00321DEF" w:rsidRDefault="00060147" w:rsidP="00ED6321">
      <w:pPr>
        <w:tabs>
          <w:tab w:val="left" w:pos="3606"/>
        </w:tabs>
        <w:spacing w:after="0" w:line="240" w:lineRule="auto"/>
        <w:rPr>
          <w:rFonts w:ascii="Calibri" w:eastAsia="Arial Unicode MS" w:hAnsi="Calibri" w:cs="Calibri"/>
          <w:lang w:bidi="hi-IN"/>
        </w:rPr>
      </w:pPr>
    </w:p>
    <w:p w14:paraId="34147ED9" w14:textId="1727AC76" w:rsidR="00E64512" w:rsidRPr="00321DEF" w:rsidRDefault="00E64512" w:rsidP="00ED6321">
      <w:pPr>
        <w:tabs>
          <w:tab w:val="left" w:pos="3606"/>
        </w:tabs>
        <w:spacing w:after="0" w:line="240" w:lineRule="auto"/>
        <w:jc w:val="right"/>
        <w:rPr>
          <w:rFonts w:ascii="Calibri" w:eastAsia="Arial Unicode MS" w:hAnsi="Calibri" w:cs="Calibri"/>
          <w:sz w:val="18"/>
          <w:szCs w:val="18"/>
          <w:lang w:bidi="hi-IN"/>
        </w:rPr>
      </w:pPr>
    </w:p>
    <w:sectPr w:rsidR="00E64512" w:rsidRPr="00321DEF" w:rsidSect="00FD7DF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077" w:footer="51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4610" w14:textId="77777777" w:rsidR="007963F2" w:rsidRDefault="007963F2" w:rsidP="00835044">
      <w:pPr>
        <w:spacing w:after="0" w:line="240" w:lineRule="auto"/>
      </w:pPr>
      <w:r>
        <w:separator/>
      </w:r>
    </w:p>
  </w:endnote>
  <w:endnote w:type="continuationSeparator" w:id="0">
    <w:p w14:paraId="21C7033F" w14:textId="77777777" w:rsidR="007963F2" w:rsidRDefault="007963F2" w:rsidP="0083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0C25" w14:textId="77777777" w:rsidR="003A73DE" w:rsidRDefault="003A73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300B" w14:textId="493E5E7A" w:rsidR="00B13FE8" w:rsidRDefault="00B13FE8" w:rsidP="00060147">
    <w:pPr>
      <w:pStyle w:val="Pidipagina"/>
      <w:tabs>
        <w:tab w:val="clear" w:pos="9638"/>
      </w:tabs>
    </w:pPr>
  </w:p>
  <w:p w14:paraId="4C7A6914" w14:textId="7A2C0169" w:rsidR="003A73DE" w:rsidRPr="00060147" w:rsidRDefault="001D755E" w:rsidP="00221DF1">
    <w:pPr>
      <w:pStyle w:val="Pidipagina"/>
      <w:rPr>
        <w:rFonts w:ascii="Roboto" w:hAnsi="Roboto"/>
        <w:sz w:val="16"/>
        <w:szCs w:val="16"/>
      </w:rPr>
    </w:pPr>
    <w:r w:rsidRPr="00060147">
      <w:rPr>
        <w:rFonts w:ascii="Roboto" w:hAnsi="Roboto"/>
        <w:sz w:val="16"/>
        <w:szCs w:val="16"/>
      </w:rPr>
      <w:t xml:space="preserve">Info </w:t>
    </w:r>
    <w:r w:rsidR="00E64512">
      <w:rPr>
        <w:rFonts w:ascii="Roboto" w:hAnsi="Roboto"/>
        <w:sz w:val="16"/>
        <w:szCs w:val="16"/>
      </w:rPr>
      <w:t>Clienti</w:t>
    </w:r>
    <w:r w:rsidR="00CC2C52" w:rsidRPr="00060147">
      <w:rPr>
        <w:rFonts w:ascii="Roboto" w:hAnsi="Roboto"/>
        <w:sz w:val="16"/>
        <w:szCs w:val="16"/>
      </w:rPr>
      <w:t xml:space="preserve"> v.</w:t>
    </w:r>
    <w:r w:rsidR="00DD11CD">
      <w:rPr>
        <w:rFonts w:ascii="Roboto" w:hAnsi="Roboto"/>
        <w:sz w:val="16"/>
        <w:szCs w:val="16"/>
      </w:rPr>
      <w:t>1</w:t>
    </w:r>
    <w:r w:rsidR="00CC2C52" w:rsidRPr="00060147">
      <w:rPr>
        <w:rFonts w:ascii="Roboto" w:hAnsi="Roboto"/>
        <w:sz w:val="16"/>
        <w:szCs w:val="16"/>
      </w:rPr>
      <w:t xml:space="preserve"> – Rev. 202</w:t>
    </w:r>
    <w:r w:rsidR="00DD11CD">
      <w:rPr>
        <w:rFonts w:ascii="Roboto" w:hAnsi="Roboto"/>
        <w:sz w:val="16"/>
        <w:szCs w:val="16"/>
      </w:rPr>
      <w:t>5</w:t>
    </w:r>
    <w:r w:rsidR="00CC2C52" w:rsidRPr="00060147">
      <w:rPr>
        <w:rFonts w:ascii="Roboto" w:hAnsi="Roboto"/>
        <w:sz w:val="16"/>
        <w:szCs w:val="16"/>
      </w:rPr>
      <w:t>-</w:t>
    </w:r>
    <w:r w:rsidR="003A73DE">
      <w:rPr>
        <w:rFonts w:ascii="Roboto" w:hAnsi="Roboto"/>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5965" w14:textId="77777777" w:rsidR="003A73DE" w:rsidRDefault="003A73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AD6B" w14:textId="77777777" w:rsidR="007963F2" w:rsidRDefault="007963F2" w:rsidP="00835044">
      <w:pPr>
        <w:spacing w:after="0" w:line="240" w:lineRule="auto"/>
      </w:pPr>
      <w:r>
        <w:separator/>
      </w:r>
    </w:p>
  </w:footnote>
  <w:footnote w:type="continuationSeparator" w:id="0">
    <w:p w14:paraId="3F5BA99E" w14:textId="77777777" w:rsidR="007963F2" w:rsidRDefault="007963F2" w:rsidP="0083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EF5F" w14:textId="77777777" w:rsidR="003A73DE" w:rsidRDefault="003A73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D434" w14:textId="77777777" w:rsidR="00E82830" w:rsidRPr="00644565" w:rsidRDefault="00E82830" w:rsidP="00E82830">
    <w:pPr>
      <w:spacing w:after="0"/>
      <w:jc w:val="center"/>
      <w:rPr>
        <w:rFonts w:ascii="Calibri" w:eastAsia="Arial Unicode MS" w:hAnsi="Calibri" w:cs="Calibri"/>
        <w:b/>
        <w:color w:val="4472C4"/>
        <w:sz w:val="36"/>
        <w:szCs w:val="36"/>
        <w:lang w:eastAsia="it-IT" w:bidi="hi-IN"/>
      </w:rPr>
    </w:pPr>
    <w:r w:rsidRPr="00644565">
      <w:rPr>
        <w:rFonts w:ascii="Calibri" w:eastAsia="Arial Unicode MS" w:hAnsi="Calibri" w:cs="Calibri"/>
        <w:b/>
        <w:color w:val="4472C4"/>
        <w:sz w:val="36"/>
        <w:szCs w:val="36"/>
        <w:lang w:eastAsia="it-IT" w:bidi="hi-IN"/>
      </w:rPr>
      <w:t>INFORMATIVA CLIENTI</w:t>
    </w:r>
  </w:p>
  <w:p w14:paraId="59C3DB4F" w14:textId="0DE60DBA" w:rsidR="00865EE8" w:rsidRPr="00644565" w:rsidRDefault="00E82830" w:rsidP="002B2693">
    <w:pPr>
      <w:tabs>
        <w:tab w:val="center" w:pos="5233"/>
      </w:tabs>
      <w:jc w:val="center"/>
      <w:rPr>
        <w:rFonts w:ascii="Calibri" w:eastAsia="Arial Unicode MS" w:hAnsi="Calibri" w:cs="Calibri"/>
        <w:bCs/>
        <w:i/>
        <w:iCs/>
        <w:lang w:eastAsia="it-IT" w:bidi="hi-IN"/>
      </w:rPr>
    </w:pPr>
    <w:r w:rsidRPr="00644565">
      <w:rPr>
        <w:rFonts w:ascii="Calibri" w:eastAsia="Arial Unicode MS" w:hAnsi="Calibri" w:cs="Calibri"/>
        <w:bCs/>
        <w:i/>
        <w:iCs/>
        <w:lang w:eastAsia="it-IT" w:bidi="hi-IN"/>
      </w:rPr>
      <w:t>Artt. 13 Reg. UE 2016/679 “GDPR”</w:t>
    </w:r>
    <w:r w:rsidR="002B2693">
      <w:rPr>
        <w:rFonts w:ascii="Calibri" w:eastAsia="Arial Unicode MS" w:hAnsi="Calibri" w:cs="Calibri"/>
        <w:bCs/>
        <w:i/>
        <w:iCs/>
        <w:lang w:eastAsia="it-IT" w:bidi="hi-IN"/>
      </w:rPr>
      <w:t xml:space="preserve"> e </w:t>
    </w:r>
    <w:r w:rsidR="00865EE8">
      <w:rPr>
        <w:rFonts w:ascii="Calibri" w:eastAsia="Arial Unicode MS" w:hAnsi="Calibri" w:cs="Calibri"/>
        <w:bCs/>
        <w:i/>
        <w:iCs/>
        <w:lang w:eastAsia="it-IT" w:bidi="hi-IN"/>
      </w:rPr>
      <w:t>Art. 13 L. 132/2025</w:t>
    </w:r>
  </w:p>
  <w:p w14:paraId="4CE88F99" w14:textId="77777777" w:rsidR="00DD11CD" w:rsidRDefault="00DD11C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9159" w14:textId="77777777" w:rsidR="003A73DE" w:rsidRDefault="003A73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82775B"/>
    <w:multiLevelType w:val="multilevel"/>
    <w:tmpl w:val="0EBA3C4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6BE457B6"/>
    <w:multiLevelType w:val="hybridMultilevel"/>
    <w:tmpl w:val="2F68F1D8"/>
    <w:lvl w:ilvl="0" w:tplc="8C9C9FFA">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9EFC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F61A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E606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E10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8CA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84B8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5CA7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D461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62247828">
    <w:abstractNumId w:val="1"/>
  </w:num>
  <w:num w:numId="2" w16cid:durableId="679310156">
    <w:abstractNumId w:val="1"/>
  </w:num>
  <w:num w:numId="3" w16cid:durableId="1335642742">
    <w:abstractNumId w:val="1"/>
  </w:num>
  <w:num w:numId="4" w16cid:durableId="1969623828">
    <w:abstractNumId w:val="1"/>
  </w:num>
  <w:num w:numId="5" w16cid:durableId="222907559">
    <w:abstractNumId w:val="1"/>
  </w:num>
  <w:num w:numId="6" w16cid:durableId="101271448">
    <w:abstractNumId w:val="1"/>
  </w:num>
  <w:num w:numId="7" w16cid:durableId="740250951">
    <w:abstractNumId w:val="1"/>
  </w:num>
  <w:num w:numId="8" w16cid:durableId="1754398737">
    <w:abstractNumId w:val="1"/>
  </w:num>
  <w:num w:numId="9" w16cid:durableId="364141672">
    <w:abstractNumId w:val="1"/>
  </w:num>
  <w:num w:numId="10" w16cid:durableId="877818787">
    <w:abstractNumId w:val="1"/>
  </w:num>
  <w:num w:numId="11" w16cid:durableId="2025743410">
    <w:abstractNumId w:val="1"/>
  </w:num>
  <w:num w:numId="12" w16cid:durableId="2000107480">
    <w:abstractNumId w:val="1"/>
  </w:num>
  <w:num w:numId="13" w16cid:durableId="1754086706">
    <w:abstractNumId w:val="1"/>
  </w:num>
  <w:num w:numId="14" w16cid:durableId="413867517">
    <w:abstractNumId w:val="1"/>
  </w:num>
  <w:num w:numId="15" w16cid:durableId="1093740506">
    <w:abstractNumId w:val="1"/>
  </w:num>
  <w:num w:numId="16" w16cid:durableId="251670417">
    <w:abstractNumId w:val="1"/>
  </w:num>
  <w:num w:numId="17" w16cid:durableId="1335718369">
    <w:abstractNumId w:val="1"/>
  </w:num>
  <w:num w:numId="18" w16cid:durableId="1743331222">
    <w:abstractNumId w:val="1"/>
  </w:num>
  <w:num w:numId="19" w16cid:durableId="553925573">
    <w:abstractNumId w:val="1"/>
  </w:num>
  <w:num w:numId="20" w16cid:durableId="742870731">
    <w:abstractNumId w:val="1"/>
  </w:num>
  <w:num w:numId="21" w16cid:durableId="753361754">
    <w:abstractNumId w:val="1"/>
  </w:num>
  <w:num w:numId="22" w16cid:durableId="459349457">
    <w:abstractNumId w:val="1"/>
  </w:num>
  <w:num w:numId="23" w16cid:durableId="1335956366">
    <w:abstractNumId w:val="1"/>
  </w:num>
  <w:num w:numId="24" w16cid:durableId="1846507338">
    <w:abstractNumId w:val="1"/>
  </w:num>
  <w:num w:numId="25" w16cid:durableId="223494124">
    <w:abstractNumId w:val="1"/>
  </w:num>
  <w:num w:numId="26" w16cid:durableId="1289093470">
    <w:abstractNumId w:val="1"/>
  </w:num>
  <w:num w:numId="27" w16cid:durableId="2104497904">
    <w:abstractNumId w:val="1"/>
  </w:num>
  <w:num w:numId="28" w16cid:durableId="2063943407">
    <w:abstractNumId w:val="1"/>
  </w:num>
  <w:num w:numId="29" w16cid:durableId="1356158194">
    <w:abstractNumId w:val="1"/>
  </w:num>
  <w:num w:numId="30" w16cid:durableId="893001367">
    <w:abstractNumId w:val="1"/>
  </w:num>
  <w:num w:numId="31" w16cid:durableId="11344043">
    <w:abstractNumId w:val="1"/>
  </w:num>
  <w:num w:numId="32" w16cid:durableId="159200414">
    <w:abstractNumId w:val="1"/>
  </w:num>
  <w:num w:numId="33" w16cid:durableId="744110500">
    <w:abstractNumId w:val="1"/>
  </w:num>
  <w:num w:numId="34" w16cid:durableId="1504198346">
    <w:abstractNumId w:val="1"/>
  </w:num>
  <w:num w:numId="35" w16cid:durableId="490371958">
    <w:abstractNumId w:val="1"/>
  </w:num>
  <w:num w:numId="36" w16cid:durableId="558328645">
    <w:abstractNumId w:val="1"/>
  </w:num>
  <w:num w:numId="37" w16cid:durableId="1544946365">
    <w:abstractNumId w:val="1"/>
  </w:num>
  <w:num w:numId="38" w16cid:durableId="1417365884">
    <w:abstractNumId w:val="1"/>
  </w:num>
  <w:num w:numId="39" w16cid:durableId="2029260221">
    <w:abstractNumId w:val="1"/>
  </w:num>
  <w:num w:numId="40" w16cid:durableId="608122445">
    <w:abstractNumId w:val="1"/>
  </w:num>
  <w:num w:numId="41" w16cid:durableId="1803766872">
    <w:abstractNumId w:val="0"/>
  </w:num>
  <w:num w:numId="42" w16cid:durableId="23521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B1"/>
    <w:rsid w:val="0001364B"/>
    <w:rsid w:val="000311D9"/>
    <w:rsid w:val="00033C8C"/>
    <w:rsid w:val="00042E3D"/>
    <w:rsid w:val="000508FE"/>
    <w:rsid w:val="00060147"/>
    <w:rsid w:val="00061603"/>
    <w:rsid w:val="00065E31"/>
    <w:rsid w:val="00085693"/>
    <w:rsid w:val="000A3733"/>
    <w:rsid w:val="000B5986"/>
    <w:rsid w:val="000C4207"/>
    <w:rsid w:val="000C6FB0"/>
    <w:rsid w:val="000E1E2C"/>
    <w:rsid w:val="000E3B98"/>
    <w:rsid w:val="000F23F6"/>
    <w:rsid w:val="0010126F"/>
    <w:rsid w:val="0010752F"/>
    <w:rsid w:val="00123DD1"/>
    <w:rsid w:val="00141E74"/>
    <w:rsid w:val="00142588"/>
    <w:rsid w:val="00147F13"/>
    <w:rsid w:val="00150105"/>
    <w:rsid w:val="001537EC"/>
    <w:rsid w:val="00156075"/>
    <w:rsid w:val="00164989"/>
    <w:rsid w:val="00173858"/>
    <w:rsid w:val="0018601A"/>
    <w:rsid w:val="00190DFB"/>
    <w:rsid w:val="001A2AB5"/>
    <w:rsid w:val="001A773E"/>
    <w:rsid w:val="001B2FBA"/>
    <w:rsid w:val="001C0C24"/>
    <w:rsid w:val="001D1E4A"/>
    <w:rsid w:val="001D6502"/>
    <w:rsid w:val="001D755E"/>
    <w:rsid w:val="001F16FC"/>
    <w:rsid w:val="001F4F83"/>
    <w:rsid w:val="002051EB"/>
    <w:rsid w:val="0020534D"/>
    <w:rsid w:val="00210F82"/>
    <w:rsid w:val="00221DF1"/>
    <w:rsid w:val="00226BD0"/>
    <w:rsid w:val="002439F7"/>
    <w:rsid w:val="00247007"/>
    <w:rsid w:val="00250BD4"/>
    <w:rsid w:val="00280B87"/>
    <w:rsid w:val="00286E54"/>
    <w:rsid w:val="0029270D"/>
    <w:rsid w:val="002A4699"/>
    <w:rsid w:val="002B2693"/>
    <w:rsid w:val="002B36BB"/>
    <w:rsid w:val="002C3537"/>
    <w:rsid w:val="002C4A78"/>
    <w:rsid w:val="002F24E8"/>
    <w:rsid w:val="002F65EC"/>
    <w:rsid w:val="00304061"/>
    <w:rsid w:val="00314A2C"/>
    <w:rsid w:val="00316DD9"/>
    <w:rsid w:val="00321DEF"/>
    <w:rsid w:val="00330043"/>
    <w:rsid w:val="00333BD4"/>
    <w:rsid w:val="00347826"/>
    <w:rsid w:val="00353D95"/>
    <w:rsid w:val="0036079E"/>
    <w:rsid w:val="0036133C"/>
    <w:rsid w:val="0036405D"/>
    <w:rsid w:val="00365F69"/>
    <w:rsid w:val="00366F11"/>
    <w:rsid w:val="00371A98"/>
    <w:rsid w:val="00385646"/>
    <w:rsid w:val="003A4BFB"/>
    <w:rsid w:val="003A614C"/>
    <w:rsid w:val="003A73DE"/>
    <w:rsid w:val="003B224B"/>
    <w:rsid w:val="003B4082"/>
    <w:rsid w:val="003E360F"/>
    <w:rsid w:val="003E4A66"/>
    <w:rsid w:val="0040596F"/>
    <w:rsid w:val="00406D36"/>
    <w:rsid w:val="004208EA"/>
    <w:rsid w:val="004358CF"/>
    <w:rsid w:val="004410D0"/>
    <w:rsid w:val="00446292"/>
    <w:rsid w:val="00450ADB"/>
    <w:rsid w:val="0046186F"/>
    <w:rsid w:val="00466DDB"/>
    <w:rsid w:val="004A6B9E"/>
    <w:rsid w:val="004B769C"/>
    <w:rsid w:val="004C0AB9"/>
    <w:rsid w:val="004D2EF1"/>
    <w:rsid w:val="004D5D23"/>
    <w:rsid w:val="004F2111"/>
    <w:rsid w:val="00505B3E"/>
    <w:rsid w:val="005125B4"/>
    <w:rsid w:val="00520A28"/>
    <w:rsid w:val="00525971"/>
    <w:rsid w:val="0057510E"/>
    <w:rsid w:val="005751E9"/>
    <w:rsid w:val="005818EC"/>
    <w:rsid w:val="00581B81"/>
    <w:rsid w:val="00583C0C"/>
    <w:rsid w:val="005A5F8C"/>
    <w:rsid w:val="005A6473"/>
    <w:rsid w:val="005B043B"/>
    <w:rsid w:val="005F45DE"/>
    <w:rsid w:val="005F5150"/>
    <w:rsid w:val="00601130"/>
    <w:rsid w:val="00606B11"/>
    <w:rsid w:val="00610549"/>
    <w:rsid w:val="0061439B"/>
    <w:rsid w:val="00625EB1"/>
    <w:rsid w:val="006278AF"/>
    <w:rsid w:val="00640D57"/>
    <w:rsid w:val="0064473C"/>
    <w:rsid w:val="006450DE"/>
    <w:rsid w:val="00647964"/>
    <w:rsid w:val="00652C05"/>
    <w:rsid w:val="006651A0"/>
    <w:rsid w:val="00667B88"/>
    <w:rsid w:val="00680AD4"/>
    <w:rsid w:val="006920CA"/>
    <w:rsid w:val="006A558A"/>
    <w:rsid w:val="006B43E2"/>
    <w:rsid w:val="006B4A04"/>
    <w:rsid w:val="006C06F8"/>
    <w:rsid w:val="006D4594"/>
    <w:rsid w:val="00720FF4"/>
    <w:rsid w:val="007217D8"/>
    <w:rsid w:val="00737011"/>
    <w:rsid w:val="00750CE2"/>
    <w:rsid w:val="007511F1"/>
    <w:rsid w:val="00751BC5"/>
    <w:rsid w:val="007533AB"/>
    <w:rsid w:val="00760E7B"/>
    <w:rsid w:val="00763973"/>
    <w:rsid w:val="0079097F"/>
    <w:rsid w:val="00791CD4"/>
    <w:rsid w:val="007963F2"/>
    <w:rsid w:val="007A019A"/>
    <w:rsid w:val="007C6213"/>
    <w:rsid w:val="007D36A3"/>
    <w:rsid w:val="0081289C"/>
    <w:rsid w:val="00817BE6"/>
    <w:rsid w:val="00821A42"/>
    <w:rsid w:val="008303BF"/>
    <w:rsid w:val="008309BC"/>
    <w:rsid w:val="008314D8"/>
    <w:rsid w:val="00835044"/>
    <w:rsid w:val="00843FAB"/>
    <w:rsid w:val="00865EE8"/>
    <w:rsid w:val="00883BA9"/>
    <w:rsid w:val="00895E78"/>
    <w:rsid w:val="00897827"/>
    <w:rsid w:val="008A4A34"/>
    <w:rsid w:val="008E6EDC"/>
    <w:rsid w:val="008F5CC9"/>
    <w:rsid w:val="008F7766"/>
    <w:rsid w:val="009018CF"/>
    <w:rsid w:val="009025BD"/>
    <w:rsid w:val="00907CBA"/>
    <w:rsid w:val="00914842"/>
    <w:rsid w:val="0092034C"/>
    <w:rsid w:val="00931C0E"/>
    <w:rsid w:val="009461AA"/>
    <w:rsid w:val="00955021"/>
    <w:rsid w:val="00960DFD"/>
    <w:rsid w:val="00961C93"/>
    <w:rsid w:val="00982EFE"/>
    <w:rsid w:val="009864D6"/>
    <w:rsid w:val="009B680A"/>
    <w:rsid w:val="009D2A5F"/>
    <w:rsid w:val="009E1CDF"/>
    <w:rsid w:val="009E7758"/>
    <w:rsid w:val="009F52D4"/>
    <w:rsid w:val="009F6D9A"/>
    <w:rsid w:val="00A047D8"/>
    <w:rsid w:val="00A10855"/>
    <w:rsid w:val="00A11EB5"/>
    <w:rsid w:val="00A55274"/>
    <w:rsid w:val="00A61BB7"/>
    <w:rsid w:val="00A75428"/>
    <w:rsid w:val="00A810CB"/>
    <w:rsid w:val="00AB0B54"/>
    <w:rsid w:val="00AB1018"/>
    <w:rsid w:val="00AB3395"/>
    <w:rsid w:val="00AC1631"/>
    <w:rsid w:val="00AC2CE1"/>
    <w:rsid w:val="00AC5B60"/>
    <w:rsid w:val="00AD3B33"/>
    <w:rsid w:val="00AE10BE"/>
    <w:rsid w:val="00AE7C14"/>
    <w:rsid w:val="00B020D6"/>
    <w:rsid w:val="00B07FB2"/>
    <w:rsid w:val="00B11128"/>
    <w:rsid w:val="00B13FE8"/>
    <w:rsid w:val="00B31A09"/>
    <w:rsid w:val="00B37C14"/>
    <w:rsid w:val="00B469C9"/>
    <w:rsid w:val="00B50074"/>
    <w:rsid w:val="00B6121B"/>
    <w:rsid w:val="00B72750"/>
    <w:rsid w:val="00B748A8"/>
    <w:rsid w:val="00B75E5D"/>
    <w:rsid w:val="00B84C9B"/>
    <w:rsid w:val="00B87813"/>
    <w:rsid w:val="00B9060D"/>
    <w:rsid w:val="00BA6635"/>
    <w:rsid w:val="00BC59C9"/>
    <w:rsid w:val="00BE0BF7"/>
    <w:rsid w:val="00BF38DC"/>
    <w:rsid w:val="00C30C26"/>
    <w:rsid w:val="00C3665F"/>
    <w:rsid w:val="00C432C3"/>
    <w:rsid w:val="00C67553"/>
    <w:rsid w:val="00C750D1"/>
    <w:rsid w:val="00C7675D"/>
    <w:rsid w:val="00C76EA6"/>
    <w:rsid w:val="00C866D0"/>
    <w:rsid w:val="00C94E4F"/>
    <w:rsid w:val="00C9579A"/>
    <w:rsid w:val="00CA2A56"/>
    <w:rsid w:val="00CB0B8A"/>
    <w:rsid w:val="00CB1EAA"/>
    <w:rsid w:val="00CB21C4"/>
    <w:rsid w:val="00CB3FC2"/>
    <w:rsid w:val="00CC2C52"/>
    <w:rsid w:val="00CC7C33"/>
    <w:rsid w:val="00CD4EB1"/>
    <w:rsid w:val="00CD7463"/>
    <w:rsid w:val="00CF2468"/>
    <w:rsid w:val="00D20A00"/>
    <w:rsid w:val="00D21432"/>
    <w:rsid w:val="00D26FB9"/>
    <w:rsid w:val="00D27954"/>
    <w:rsid w:val="00D31EE9"/>
    <w:rsid w:val="00D369D8"/>
    <w:rsid w:val="00D4749E"/>
    <w:rsid w:val="00D513E9"/>
    <w:rsid w:val="00D53F48"/>
    <w:rsid w:val="00D71771"/>
    <w:rsid w:val="00D741AD"/>
    <w:rsid w:val="00D85427"/>
    <w:rsid w:val="00D86746"/>
    <w:rsid w:val="00DC11D4"/>
    <w:rsid w:val="00DD11CD"/>
    <w:rsid w:val="00DD6ECD"/>
    <w:rsid w:val="00DF059A"/>
    <w:rsid w:val="00DF412F"/>
    <w:rsid w:val="00DF6334"/>
    <w:rsid w:val="00DF7B59"/>
    <w:rsid w:val="00E015A8"/>
    <w:rsid w:val="00E02A11"/>
    <w:rsid w:val="00E26546"/>
    <w:rsid w:val="00E41889"/>
    <w:rsid w:val="00E51F3C"/>
    <w:rsid w:val="00E53F9B"/>
    <w:rsid w:val="00E64512"/>
    <w:rsid w:val="00E66DE1"/>
    <w:rsid w:val="00E702D6"/>
    <w:rsid w:val="00E75593"/>
    <w:rsid w:val="00E7689F"/>
    <w:rsid w:val="00E82830"/>
    <w:rsid w:val="00E85570"/>
    <w:rsid w:val="00EC2723"/>
    <w:rsid w:val="00EC4B3C"/>
    <w:rsid w:val="00ED0B31"/>
    <w:rsid w:val="00ED3220"/>
    <w:rsid w:val="00ED6321"/>
    <w:rsid w:val="00EE4F33"/>
    <w:rsid w:val="00EF1942"/>
    <w:rsid w:val="00F065E0"/>
    <w:rsid w:val="00F17EA2"/>
    <w:rsid w:val="00F27A7E"/>
    <w:rsid w:val="00F27E05"/>
    <w:rsid w:val="00F316B2"/>
    <w:rsid w:val="00F33E53"/>
    <w:rsid w:val="00F352E5"/>
    <w:rsid w:val="00F530E2"/>
    <w:rsid w:val="00F600FA"/>
    <w:rsid w:val="00F763C0"/>
    <w:rsid w:val="00F76B62"/>
    <w:rsid w:val="00F94677"/>
    <w:rsid w:val="00F96FA8"/>
    <w:rsid w:val="00FA1825"/>
    <w:rsid w:val="00FA211E"/>
    <w:rsid w:val="00FA6C6E"/>
    <w:rsid w:val="00FA7A72"/>
    <w:rsid w:val="00FB732A"/>
    <w:rsid w:val="00FC0379"/>
    <w:rsid w:val="00FD6A73"/>
    <w:rsid w:val="00FD7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98EEA"/>
  <w15:chartTrackingRefBased/>
  <w15:docId w15:val="{7621BB60-6790-4FA6-B902-85B1307A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4A04"/>
  </w:style>
  <w:style w:type="paragraph" w:styleId="Titolo1">
    <w:name w:val="heading 1"/>
    <w:basedOn w:val="Normale"/>
    <w:next w:val="Normale"/>
    <w:link w:val="Titolo1Carattere"/>
    <w:uiPriority w:val="9"/>
    <w:qFormat/>
    <w:rsid w:val="00835044"/>
    <w:pPr>
      <w:keepNext/>
      <w:keepLines/>
      <w:numPr>
        <w:numId w:val="4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semiHidden/>
    <w:unhideWhenUsed/>
    <w:qFormat/>
    <w:rsid w:val="00835044"/>
    <w:pPr>
      <w:keepNext/>
      <w:keepLines/>
      <w:numPr>
        <w:ilvl w:val="1"/>
        <w:numId w:val="4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835044"/>
    <w:pPr>
      <w:keepNext/>
      <w:keepLines/>
      <w:numPr>
        <w:ilvl w:val="2"/>
        <w:numId w:val="40"/>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835044"/>
    <w:pPr>
      <w:keepNext/>
      <w:keepLines/>
      <w:numPr>
        <w:ilvl w:val="3"/>
        <w:numId w:val="40"/>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835044"/>
    <w:pPr>
      <w:keepNext/>
      <w:keepLines/>
      <w:numPr>
        <w:ilvl w:val="4"/>
        <w:numId w:val="40"/>
      </w:numPr>
      <w:spacing w:before="200" w:after="0"/>
      <w:outlineLvl w:val="4"/>
    </w:pPr>
    <w:rPr>
      <w:rFonts w:asciiTheme="majorHAnsi" w:eastAsiaTheme="majorEastAsia" w:hAnsiTheme="majorHAnsi" w:cstheme="majorBidi"/>
      <w:color w:val="2C2442" w:themeColor="text2" w:themeShade="BF"/>
    </w:rPr>
  </w:style>
  <w:style w:type="paragraph" w:styleId="Titolo6">
    <w:name w:val="heading 6"/>
    <w:basedOn w:val="Normale"/>
    <w:next w:val="Normale"/>
    <w:link w:val="Titolo6Carattere"/>
    <w:uiPriority w:val="9"/>
    <w:semiHidden/>
    <w:unhideWhenUsed/>
    <w:qFormat/>
    <w:rsid w:val="00835044"/>
    <w:pPr>
      <w:keepNext/>
      <w:keepLines/>
      <w:numPr>
        <w:ilvl w:val="5"/>
        <w:numId w:val="40"/>
      </w:numPr>
      <w:spacing w:before="200" w:after="0"/>
      <w:outlineLvl w:val="5"/>
    </w:pPr>
    <w:rPr>
      <w:rFonts w:asciiTheme="majorHAnsi" w:eastAsiaTheme="majorEastAsia" w:hAnsiTheme="majorHAnsi" w:cstheme="majorBidi"/>
      <w:i/>
      <w:iCs/>
      <w:color w:val="2C2442" w:themeColor="text2" w:themeShade="BF"/>
    </w:rPr>
  </w:style>
  <w:style w:type="paragraph" w:styleId="Titolo7">
    <w:name w:val="heading 7"/>
    <w:basedOn w:val="Normale"/>
    <w:next w:val="Normale"/>
    <w:link w:val="Titolo7Carattere"/>
    <w:uiPriority w:val="9"/>
    <w:semiHidden/>
    <w:unhideWhenUsed/>
    <w:qFormat/>
    <w:rsid w:val="0083504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83504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83504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50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5044"/>
  </w:style>
  <w:style w:type="paragraph" w:styleId="Pidipagina">
    <w:name w:val="footer"/>
    <w:basedOn w:val="Normale"/>
    <w:link w:val="PidipaginaCarattere"/>
    <w:uiPriority w:val="99"/>
    <w:unhideWhenUsed/>
    <w:rsid w:val="008350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5044"/>
  </w:style>
  <w:style w:type="character" w:customStyle="1" w:styleId="Titolo1Carattere">
    <w:name w:val="Titolo 1 Carattere"/>
    <w:basedOn w:val="Carpredefinitoparagrafo"/>
    <w:link w:val="Titolo1"/>
    <w:uiPriority w:val="9"/>
    <w:rsid w:val="00835044"/>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semiHidden/>
    <w:rsid w:val="00835044"/>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835044"/>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835044"/>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835044"/>
    <w:rPr>
      <w:rFonts w:asciiTheme="majorHAnsi" w:eastAsiaTheme="majorEastAsia" w:hAnsiTheme="majorHAnsi" w:cstheme="majorBidi"/>
      <w:color w:val="2C2442" w:themeColor="text2" w:themeShade="BF"/>
    </w:rPr>
  </w:style>
  <w:style w:type="character" w:customStyle="1" w:styleId="Titolo6Carattere">
    <w:name w:val="Titolo 6 Carattere"/>
    <w:basedOn w:val="Carpredefinitoparagrafo"/>
    <w:link w:val="Titolo6"/>
    <w:uiPriority w:val="9"/>
    <w:semiHidden/>
    <w:rsid w:val="00835044"/>
    <w:rPr>
      <w:rFonts w:asciiTheme="majorHAnsi" w:eastAsiaTheme="majorEastAsia" w:hAnsiTheme="majorHAnsi" w:cstheme="majorBidi"/>
      <w:i/>
      <w:iCs/>
      <w:color w:val="2C2442" w:themeColor="text2" w:themeShade="BF"/>
    </w:rPr>
  </w:style>
  <w:style w:type="character" w:customStyle="1" w:styleId="Titolo7Carattere">
    <w:name w:val="Titolo 7 Carattere"/>
    <w:basedOn w:val="Carpredefinitoparagrafo"/>
    <w:link w:val="Titolo7"/>
    <w:uiPriority w:val="9"/>
    <w:semiHidden/>
    <w:rsid w:val="00835044"/>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835044"/>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835044"/>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835044"/>
    <w:pPr>
      <w:spacing w:after="200" w:line="240" w:lineRule="auto"/>
    </w:pPr>
    <w:rPr>
      <w:i/>
      <w:iCs/>
      <w:color w:val="3B3059" w:themeColor="text2"/>
      <w:sz w:val="18"/>
      <w:szCs w:val="18"/>
    </w:rPr>
  </w:style>
  <w:style w:type="paragraph" w:styleId="Titolo">
    <w:name w:val="Title"/>
    <w:basedOn w:val="Normale"/>
    <w:next w:val="Normale"/>
    <w:link w:val="TitoloCarattere"/>
    <w:uiPriority w:val="10"/>
    <w:qFormat/>
    <w:rsid w:val="0083504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835044"/>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rsid w:val="00835044"/>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835044"/>
    <w:rPr>
      <w:color w:val="5A5A5A" w:themeColor="text1" w:themeTint="A5"/>
      <w:spacing w:val="10"/>
    </w:rPr>
  </w:style>
  <w:style w:type="character" w:styleId="Enfasigrassetto">
    <w:name w:val="Strong"/>
    <w:basedOn w:val="Carpredefinitoparagrafo"/>
    <w:qFormat/>
    <w:rsid w:val="00835044"/>
    <w:rPr>
      <w:b/>
      <w:bCs/>
      <w:color w:val="000000" w:themeColor="text1"/>
    </w:rPr>
  </w:style>
  <w:style w:type="character" w:styleId="Enfasicorsivo">
    <w:name w:val="Emphasis"/>
    <w:basedOn w:val="Carpredefinitoparagrafo"/>
    <w:uiPriority w:val="20"/>
    <w:qFormat/>
    <w:rsid w:val="00835044"/>
    <w:rPr>
      <w:i/>
      <w:iCs/>
      <w:color w:val="auto"/>
    </w:rPr>
  </w:style>
  <w:style w:type="paragraph" w:styleId="Nessunaspaziatura">
    <w:name w:val="No Spacing"/>
    <w:uiPriority w:val="1"/>
    <w:qFormat/>
    <w:rsid w:val="00835044"/>
    <w:pPr>
      <w:spacing w:after="0" w:line="240" w:lineRule="auto"/>
    </w:pPr>
  </w:style>
  <w:style w:type="paragraph" w:styleId="Citazione">
    <w:name w:val="Quote"/>
    <w:basedOn w:val="Normale"/>
    <w:next w:val="Normale"/>
    <w:link w:val="CitazioneCarattere"/>
    <w:uiPriority w:val="29"/>
    <w:qFormat/>
    <w:rsid w:val="00835044"/>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835044"/>
    <w:rPr>
      <w:i/>
      <w:iCs/>
      <w:color w:val="000000" w:themeColor="text1"/>
    </w:rPr>
  </w:style>
  <w:style w:type="paragraph" w:styleId="Citazioneintensa">
    <w:name w:val="Intense Quote"/>
    <w:basedOn w:val="Normale"/>
    <w:next w:val="Normale"/>
    <w:link w:val="CitazioneintensaCarattere"/>
    <w:uiPriority w:val="30"/>
    <w:qFormat/>
    <w:rsid w:val="0083504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835044"/>
    <w:rPr>
      <w:color w:val="000000" w:themeColor="text1"/>
      <w:shd w:val="clear" w:color="auto" w:fill="F2F2F2" w:themeFill="background1" w:themeFillShade="F2"/>
    </w:rPr>
  </w:style>
  <w:style w:type="character" w:styleId="Enfasidelicata">
    <w:name w:val="Subtle Emphasis"/>
    <w:basedOn w:val="Carpredefinitoparagrafo"/>
    <w:uiPriority w:val="19"/>
    <w:qFormat/>
    <w:rsid w:val="00835044"/>
    <w:rPr>
      <w:i/>
      <w:iCs/>
      <w:color w:val="404040" w:themeColor="text1" w:themeTint="BF"/>
    </w:rPr>
  </w:style>
  <w:style w:type="character" w:styleId="Enfasiintensa">
    <w:name w:val="Intense Emphasis"/>
    <w:basedOn w:val="Carpredefinitoparagrafo"/>
    <w:uiPriority w:val="21"/>
    <w:qFormat/>
    <w:rsid w:val="00835044"/>
    <w:rPr>
      <w:b/>
      <w:bCs/>
      <w:i/>
      <w:iCs/>
      <w:caps/>
    </w:rPr>
  </w:style>
  <w:style w:type="character" w:styleId="Riferimentodelicato">
    <w:name w:val="Subtle Reference"/>
    <w:basedOn w:val="Carpredefinitoparagrafo"/>
    <w:uiPriority w:val="31"/>
    <w:qFormat/>
    <w:rsid w:val="00835044"/>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835044"/>
    <w:rPr>
      <w:b/>
      <w:bCs/>
      <w:smallCaps/>
      <w:u w:val="single"/>
    </w:rPr>
  </w:style>
  <w:style w:type="character" w:styleId="Titolodellibro">
    <w:name w:val="Book Title"/>
    <w:basedOn w:val="Carpredefinitoparagrafo"/>
    <w:uiPriority w:val="33"/>
    <w:qFormat/>
    <w:rsid w:val="00835044"/>
    <w:rPr>
      <w:b w:val="0"/>
      <w:bCs w:val="0"/>
      <w:smallCaps/>
      <w:spacing w:val="5"/>
    </w:rPr>
  </w:style>
  <w:style w:type="paragraph" w:styleId="Titolosommario">
    <w:name w:val="TOC Heading"/>
    <w:basedOn w:val="Titolo1"/>
    <w:next w:val="Normale"/>
    <w:uiPriority w:val="39"/>
    <w:semiHidden/>
    <w:unhideWhenUsed/>
    <w:qFormat/>
    <w:rsid w:val="00835044"/>
    <w:pPr>
      <w:outlineLvl w:val="9"/>
    </w:pPr>
  </w:style>
  <w:style w:type="character" w:styleId="Collegamentoipertestuale">
    <w:name w:val="Hyperlink"/>
    <w:rsid w:val="00720FF4"/>
    <w:rPr>
      <w:color w:val="0000FF"/>
      <w:u w:val="single"/>
    </w:rPr>
  </w:style>
  <w:style w:type="table" w:styleId="Grigliatabella">
    <w:name w:val="Table Grid"/>
    <w:basedOn w:val="Tabellanormale"/>
    <w:uiPriority w:val="39"/>
    <w:rsid w:val="00720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20FF4"/>
    <w:rPr>
      <w:color w:val="605E5C"/>
      <w:shd w:val="clear" w:color="auto" w:fill="E1DFDD"/>
    </w:rPr>
  </w:style>
  <w:style w:type="paragraph" w:styleId="Rientrocorpodeltesto">
    <w:name w:val="Body Text Indent"/>
    <w:basedOn w:val="Normale"/>
    <w:link w:val="RientrocorpodeltestoCarattere"/>
    <w:unhideWhenUsed/>
    <w:rsid w:val="003A4BFB"/>
    <w:pPr>
      <w:spacing w:after="0" w:line="240" w:lineRule="auto"/>
      <w:jc w:val="both"/>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rsid w:val="003A4BFB"/>
    <w:rPr>
      <w:rFonts w:ascii="Arial" w:eastAsia="Times New Roman" w:hAnsi="Arial" w:cs="Arial"/>
      <w:sz w:val="24"/>
      <w:szCs w:val="24"/>
      <w:lang w:eastAsia="it-IT"/>
    </w:rPr>
  </w:style>
  <w:style w:type="character" w:styleId="Testosegnaposto">
    <w:name w:val="Placeholder Text"/>
    <w:basedOn w:val="Carpredefinitoparagrafo"/>
    <w:uiPriority w:val="99"/>
    <w:semiHidden/>
    <w:rsid w:val="00347826"/>
    <w:rPr>
      <w:color w:val="808080"/>
    </w:rPr>
  </w:style>
  <w:style w:type="paragraph" w:styleId="Testofumetto">
    <w:name w:val="Balloon Text"/>
    <w:basedOn w:val="Normale"/>
    <w:link w:val="TestofumettoCarattere"/>
    <w:uiPriority w:val="99"/>
    <w:semiHidden/>
    <w:unhideWhenUsed/>
    <w:rsid w:val="00CD4E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4EB1"/>
    <w:rPr>
      <w:rFonts w:ascii="Segoe UI" w:hAnsi="Segoe UI" w:cs="Segoe UI"/>
      <w:sz w:val="18"/>
      <w:szCs w:val="18"/>
    </w:rPr>
  </w:style>
  <w:style w:type="paragraph" w:styleId="Revisione">
    <w:name w:val="Revision"/>
    <w:hidden/>
    <w:uiPriority w:val="99"/>
    <w:semiHidden/>
    <w:rsid w:val="009864D6"/>
    <w:pPr>
      <w:spacing w:after="0" w:line="240" w:lineRule="auto"/>
    </w:pPr>
  </w:style>
  <w:style w:type="character" w:styleId="Rimandocommento">
    <w:name w:val="annotation reference"/>
    <w:basedOn w:val="Carpredefinitoparagrafo"/>
    <w:uiPriority w:val="99"/>
    <w:semiHidden/>
    <w:unhideWhenUsed/>
    <w:rsid w:val="00D369D8"/>
    <w:rPr>
      <w:sz w:val="16"/>
      <w:szCs w:val="16"/>
    </w:rPr>
  </w:style>
  <w:style w:type="paragraph" w:styleId="Testocommento">
    <w:name w:val="annotation text"/>
    <w:basedOn w:val="Normale"/>
    <w:link w:val="TestocommentoCarattere"/>
    <w:uiPriority w:val="99"/>
    <w:unhideWhenUsed/>
    <w:rsid w:val="00D369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69D8"/>
    <w:rPr>
      <w:sz w:val="20"/>
      <w:szCs w:val="20"/>
    </w:rPr>
  </w:style>
  <w:style w:type="paragraph" w:styleId="Soggettocommento">
    <w:name w:val="annotation subject"/>
    <w:basedOn w:val="Testocommento"/>
    <w:next w:val="Testocommento"/>
    <w:link w:val="SoggettocommentoCarattere"/>
    <w:uiPriority w:val="99"/>
    <w:semiHidden/>
    <w:unhideWhenUsed/>
    <w:rsid w:val="00D369D8"/>
    <w:rPr>
      <w:b/>
      <w:bCs/>
    </w:rPr>
  </w:style>
  <w:style w:type="character" w:customStyle="1" w:styleId="SoggettocommentoCarattere">
    <w:name w:val="Soggetto commento Carattere"/>
    <w:basedOn w:val="TestocommentoCarattere"/>
    <w:link w:val="Soggettocommento"/>
    <w:uiPriority w:val="99"/>
    <w:semiHidden/>
    <w:rsid w:val="00D36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75095">
      <w:bodyDiv w:val="1"/>
      <w:marLeft w:val="0"/>
      <w:marRight w:val="0"/>
      <w:marTop w:val="0"/>
      <w:marBottom w:val="0"/>
      <w:divBdr>
        <w:top w:val="none" w:sz="0" w:space="0" w:color="auto"/>
        <w:left w:val="none" w:sz="0" w:space="0" w:color="auto"/>
        <w:bottom w:val="none" w:sz="0" w:space="0" w:color="auto"/>
        <w:right w:val="none" w:sz="0" w:space="0" w:color="auto"/>
      </w:divBdr>
    </w:div>
    <w:div w:id="18065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iunioni ione">
  <a:themeElements>
    <a:clrScheme name="Riunioni ione">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Riunioni ione">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iunioni ione">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c8e736-f911-45f6-9dbc-cee8571c44fa" xsi:nil="true"/>
    <lcf76f155ced4ddcb4097134ff3c332f xmlns="1a36c6d4-f926-4383-b96f-2be752e6e4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05C1FAF8B122B43B3C99843F0FB8738" ma:contentTypeVersion="11" ma:contentTypeDescription="Creare un nuovo documento." ma:contentTypeScope="" ma:versionID="a937f0ebcb9ea48a3eaa0d0bb41dd734">
  <xsd:schema xmlns:xsd="http://www.w3.org/2001/XMLSchema" xmlns:xs="http://www.w3.org/2001/XMLSchema" xmlns:p="http://schemas.microsoft.com/office/2006/metadata/properties" xmlns:ns2="1a36c6d4-f926-4383-b96f-2be752e6e412" xmlns:ns3="d1c8e736-f911-45f6-9dbc-cee8571c44fa" targetNamespace="http://schemas.microsoft.com/office/2006/metadata/properties" ma:root="true" ma:fieldsID="95520b16b62a69444e41ba391870c39e" ns2:_="" ns3:_="">
    <xsd:import namespace="1a36c6d4-f926-4383-b96f-2be752e6e412"/>
    <xsd:import namespace="d1c8e736-f911-45f6-9dbc-cee8571c4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c6d4-f926-4383-b96f-2be752e6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c319602-b179-4999-b4bf-036adee022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8e736-f911-45f6-9dbc-cee8571c44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61af90-c6b7-4df5-be88-9676361db75c}" ma:internalName="TaxCatchAll" ma:showField="CatchAllData" ma:web="d1c8e736-f911-45f6-9dbc-cee8571c4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9B2CE-B0D5-4E4F-907F-04ADFC9BE25F}">
  <ds:schemaRefs>
    <ds:schemaRef ds:uri="http://schemas.openxmlformats.org/officeDocument/2006/bibliography"/>
  </ds:schemaRefs>
</ds:datastoreItem>
</file>

<file path=customXml/itemProps2.xml><?xml version="1.0" encoding="utf-8"?>
<ds:datastoreItem xmlns:ds="http://schemas.openxmlformats.org/officeDocument/2006/customXml" ds:itemID="{44C146F7-B538-4DAF-81A9-50DF063FDF6B}">
  <ds:schemaRefs>
    <ds:schemaRef ds:uri="http://schemas.microsoft.com/office/2006/metadata/properties"/>
    <ds:schemaRef ds:uri="http://schemas.microsoft.com/office/infopath/2007/PartnerControls"/>
    <ds:schemaRef ds:uri="d1c8e736-f911-45f6-9dbc-cee8571c44fa"/>
    <ds:schemaRef ds:uri="1a36c6d4-f926-4383-b96f-2be752e6e412"/>
  </ds:schemaRefs>
</ds:datastoreItem>
</file>

<file path=customXml/itemProps3.xml><?xml version="1.0" encoding="utf-8"?>
<ds:datastoreItem xmlns:ds="http://schemas.openxmlformats.org/officeDocument/2006/customXml" ds:itemID="{72E7E666-8365-44B0-9908-85033C71D44B}">
  <ds:schemaRefs>
    <ds:schemaRef ds:uri="http://schemas.microsoft.com/sharepoint/v3/contenttype/forms"/>
  </ds:schemaRefs>
</ds:datastoreItem>
</file>

<file path=customXml/itemProps4.xml><?xml version="1.0" encoding="utf-8"?>
<ds:datastoreItem xmlns:ds="http://schemas.openxmlformats.org/officeDocument/2006/customXml" ds:itemID="{6647ABA2-FB49-4C2A-B183-BAE4344AC0E3}"/>
</file>

<file path=docProps/app.xml><?xml version="1.0" encoding="utf-8"?>
<Properties xmlns="http://schemas.openxmlformats.org/officeDocument/2006/extended-properties" xmlns:vt="http://schemas.openxmlformats.org/officeDocument/2006/docPropsVTypes">
  <Template>Normal.dotm</Template>
  <TotalTime>16</TotalTime>
  <Pages>2</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galeazzi</dc:creator>
  <cp:keywords/>
  <dc:description/>
  <cp:lastModifiedBy>Massimiliano Avv. Galeazzi</cp:lastModifiedBy>
  <cp:revision>26</cp:revision>
  <cp:lastPrinted>2023-02-21T15:59:00Z</cp:lastPrinted>
  <dcterms:created xsi:type="dcterms:W3CDTF">2025-04-30T14:12:00Z</dcterms:created>
  <dcterms:modified xsi:type="dcterms:W3CDTF">2025-11-20T11:12:00Z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0x010100C05C1FAF8B122B43B3C99843F0FB8738</vt:lpwstr>
  </property>
  <property fmtid="{D5CDD505-2E9C-101B-9397-08002B2CF9AE}" pid="3" name="MediaServiceImageTags">
    <vt:lpwstr/>
  </property>
</Properties>
</file>